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Utah Title I Schoolwide Planning Template</w:t>
      </w:r>
    </w:p>
    <w:p w:rsidR="00000000" w:rsidDel="00000000" w:rsidP="00000000" w:rsidRDefault="00000000" w:rsidRPr="00000000" w14:paraId="00000002">
      <w:pPr>
        <w:pBdr>
          <w:bottom w:color="000000" w:space="1" w:sz="18" w:val="single"/>
        </w:pBdr>
        <w:jc w:val="righ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ind w:left="1440" w:hanging="1440"/>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Part A:</w:t>
        <w:tab/>
        <w:t xml:space="preserve">General Information</w:t>
      </w:r>
    </w:p>
    <w:tbl>
      <w:tblPr>
        <w:tblStyle w:val="Table1"/>
        <w:tblW w:w="1341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490"/>
        <w:gridCol w:w="7920"/>
        <w:tblGridChange w:id="0">
          <w:tblGrid>
            <w:gridCol w:w="5490"/>
            <w:gridCol w:w="7920"/>
          </w:tblGrid>
        </w:tblGridChange>
      </w:tblGrid>
      <w:tr>
        <w:trPr>
          <w:cantSplit w:val="0"/>
          <w:trHeight w:val="700.95703125" w:hRule="atLeast"/>
          <w:tblHeader w:val="0"/>
        </w:trPr>
        <w:tc>
          <w:tcPr/>
          <w:p w:rsidR="00000000" w:rsidDel="00000000" w:rsidP="00000000" w:rsidRDefault="00000000" w:rsidRPr="00000000" w14:paraId="00000005">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School Name    </w:t>
            </w:r>
            <w:r w:rsidDel="00000000" w:rsidR="00000000" w:rsidRPr="00000000">
              <w:rPr>
                <w:rFonts w:ascii="Arial" w:cs="Arial" w:eastAsia="Arial" w:hAnsi="Arial"/>
                <w:b w:val="1"/>
                <w:bCs w:val="1"/>
                <w:sz w:val="22"/>
                <w:szCs w:val="22"/>
                <w:u w:val="single"/>
                <w:rtl w:val="0"/>
              </w:rPr>
              <w:t xml:space="preserve">The Accelerated School (WV2&amp;3)</w:t>
            </w:r>
            <w:r w:rsidDel="00000000" w:rsidR="00000000" w:rsidRPr="00000000">
              <w:rPr>
                <w:rtl w:val="0"/>
              </w:rPr>
            </w:r>
          </w:p>
          <w:p w:rsidR="00000000" w:rsidDel="00000000" w:rsidP="00000000" w:rsidRDefault="00000000" w:rsidRPr="00000000" w14:paraId="00000006">
            <w:pPr>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07">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LEA Name</w:t>
              <w:tab/>
            </w:r>
            <w:r w:rsidDel="00000000" w:rsidR="00000000" w:rsidRPr="00000000">
              <w:rPr>
                <w:rFonts w:ascii="Arial" w:cs="Arial" w:eastAsia="Arial" w:hAnsi="Arial"/>
                <w:b w:val="1"/>
                <w:bCs w:val="1"/>
                <w:sz w:val="22"/>
                <w:szCs w:val="22"/>
                <w:u w:val="single"/>
                <w:rtl w:val="0"/>
              </w:rPr>
              <w:t xml:space="preserve">American Preparatory Academy </w:t>
            </w:r>
            <w:r w:rsidDel="00000000" w:rsidR="00000000" w:rsidRPr="00000000">
              <w:rPr>
                <w:rFonts w:ascii="Arial" w:cs="Arial" w:eastAsia="Arial" w:hAnsi="Arial"/>
                <w:b w:val="1"/>
                <w:bCs w:val="1"/>
                <w:sz w:val="22"/>
                <w:szCs w:val="22"/>
                <w:rtl w:val="0"/>
              </w:rPr>
              <w:t xml:space="preserve">         Date: </w:t>
            </w:r>
            <w:r w:rsidDel="00000000" w:rsidR="00000000" w:rsidRPr="00000000">
              <w:rPr>
                <w:rFonts w:ascii="Arial" w:cs="Arial" w:eastAsia="Arial" w:hAnsi="Arial"/>
                <w:b w:val="1"/>
                <w:bCs w:val="1"/>
                <w:sz w:val="22"/>
                <w:szCs w:val="22"/>
                <w:u w:val="single"/>
                <w:rtl w:val="0"/>
              </w:rPr>
              <w:t xml:space="preserve">Sep. 26, 202</w:t>
            </w:r>
            <w:r w:rsidDel="00000000" w:rsidR="00000000" w:rsidRPr="00000000">
              <w:rPr>
                <w:rFonts w:ascii="Arial" w:cs="Arial" w:eastAsia="Arial" w:hAnsi="Arial"/>
                <w:b w:val="1"/>
                <w:bCs w:val="1"/>
                <w:sz w:val="22"/>
                <w:szCs w:val="22"/>
                <w:u w:val="single"/>
                <w:rtl w:val="0"/>
              </w:rPr>
              <w:t xml:space="preserve">5</w:t>
            </w:r>
            <w:r w:rsidDel="00000000" w:rsidR="00000000" w:rsidRPr="00000000">
              <w:rPr>
                <w:rtl w:val="0"/>
              </w:rPr>
            </w:r>
          </w:p>
        </w:tc>
      </w:tr>
    </w:tbl>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line="276" w:lineRule="auto"/>
        <w:rPr>
          <w:rFonts w:ascii="Arial" w:cs="Arial" w:eastAsia="Arial" w:hAnsi="Arial"/>
          <w:b w:val="1"/>
          <w:bCs w:val="1"/>
          <w:sz w:val="22"/>
          <w:szCs w:val="22"/>
        </w:rPr>
      </w:pPr>
      <w:r w:rsidDel="00000000" w:rsidR="00000000" w:rsidRPr="00000000">
        <w:rPr>
          <w:rtl w:val="0"/>
        </w:rPr>
      </w:r>
    </w:p>
    <w:tbl>
      <w:tblPr>
        <w:tblStyle w:val="Table2"/>
        <w:tblW w:w="1332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45"/>
        <w:gridCol w:w="3960"/>
        <w:gridCol w:w="6223"/>
        <w:tblGridChange w:id="0">
          <w:tblGrid>
            <w:gridCol w:w="3145"/>
            <w:gridCol w:w="3960"/>
            <w:gridCol w:w="6223"/>
          </w:tblGrid>
        </w:tblGridChange>
      </w:tblGrid>
      <w:tr>
        <w:trPr>
          <w:cantSplit w:val="0"/>
          <w:trHeight w:val="350" w:hRule="atLeast"/>
          <w:tblHeader w:val="0"/>
        </w:trPr>
        <w:tc>
          <w:tcPr/>
          <w:p w:rsidR="00000000" w:rsidDel="00000000" w:rsidP="00000000" w:rsidRDefault="00000000" w:rsidRPr="00000000" w14:paraId="00000009">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Name</w:t>
            </w:r>
          </w:p>
        </w:tc>
        <w:tc>
          <w:tcPr/>
          <w:p w:rsidR="00000000" w:rsidDel="00000000" w:rsidP="00000000" w:rsidRDefault="00000000" w:rsidRPr="00000000" w14:paraId="0000000A">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Title I Schoolwide Planning Team </w:t>
            </w:r>
          </w:p>
        </w:tc>
        <w:tc>
          <w:tcPr/>
          <w:p w:rsidR="00000000" w:rsidDel="00000000" w:rsidP="00000000" w:rsidRDefault="00000000" w:rsidRPr="00000000" w14:paraId="0000000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Signature (see SIP signature form)</w:t>
            </w:r>
          </w:p>
        </w:tc>
      </w:tr>
      <w:tr>
        <w:trPr>
          <w:cantSplit w:val="0"/>
          <w:trHeight w:val="6031" w:hRule="atLeast"/>
          <w:tblHeader w:val="0"/>
        </w:trPr>
        <w:tc>
          <w:tcPr/>
          <w:p w:rsidR="00000000" w:rsidDel="00000000" w:rsidP="00000000" w:rsidRDefault="00000000" w:rsidRPr="00000000" w14:paraId="0000000C">
            <w:pPr>
              <w:rPr>
                <w:rFonts w:ascii="Arial" w:cs="Arial" w:eastAsia="Arial" w:hAnsi="Arial"/>
                <w:sz w:val="22"/>
                <w:szCs w:val="22"/>
              </w:rPr>
            </w:pPr>
            <w:r w:rsidDel="00000000" w:rsidR="00000000" w:rsidRPr="00000000">
              <w:rPr>
                <w:rFonts w:ascii="Arial" w:cs="Arial" w:eastAsia="Arial" w:hAnsi="Arial"/>
                <w:sz w:val="22"/>
                <w:szCs w:val="22"/>
                <w:rtl w:val="0"/>
              </w:rPr>
              <w:t xml:space="preserve">Lindsey Rees</w:t>
            </w:r>
          </w:p>
          <w:p w:rsidR="00000000" w:rsidDel="00000000" w:rsidP="00000000" w:rsidRDefault="00000000" w:rsidRPr="00000000" w14:paraId="0000000D">
            <w:pPr>
              <w:rPr>
                <w:rFonts w:ascii="Arial" w:cs="Arial" w:eastAsia="Arial" w:hAnsi="Arial"/>
                <w:sz w:val="22"/>
                <w:szCs w:val="22"/>
                <w:highlight w:val="yellow"/>
              </w:rPr>
            </w:pPr>
            <w:r w:rsidDel="00000000" w:rsidR="00000000" w:rsidRPr="00000000">
              <w:rPr>
                <w:rFonts w:ascii="Arial" w:cs="Arial" w:eastAsia="Arial" w:hAnsi="Arial"/>
                <w:sz w:val="22"/>
                <w:szCs w:val="22"/>
                <w:rtl w:val="0"/>
              </w:rPr>
              <w:t xml:space="preserve">Rebecca Dailey</w:t>
            </w:r>
            <w:r w:rsidDel="00000000" w:rsidR="00000000" w:rsidRPr="00000000">
              <w:rPr>
                <w:rtl w:val="0"/>
              </w:rPr>
            </w:r>
          </w:p>
          <w:p w:rsidR="00000000" w:rsidDel="00000000" w:rsidP="00000000" w:rsidRDefault="00000000" w:rsidRPr="00000000" w14:paraId="0000000E">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w:t>
            </w:r>
          </w:p>
          <w:p w:rsidR="00000000" w:rsidDel="00000000" w:rsidP="00000000" w:rsidRDefault="00000000" w:rsidRPr="00000000" w14:paraId="0000000F">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w:t>
            </w:r>
          </w:p>
          <w:p w:rsidR="00000000" w:rsidDel="00000000" w:rsidP="00000000" w:rsidRDefault="00000000" w:rsidRPr="00000000" w14:paraId="00000010">
            <w:pPr>
              <w:rPr>
                <w:rFonts w:ascii="Arial" w:cs="Arial" w:eastAsia="Arial" w:hAnsi="Arial"/>
                <w:sz w:val="22"/>
                <w:szCs w:val="22"/>
              </w:rPr>
            </w:pPr>
            <w:r w:rsidDel="00000000" w:rsidR="00000000" w:rsidRPr="00000000">
              <w:rPr>
                <w:rFonts w:ascii="Arial" w:cs="Arial" w:eastAsia="Arial" w:hAnsi="Arial"/>
                <w:sz w:val="22"/>
                <w:szCs w:val="22"/>
                <w:rtl w:val="0"/>
              </w:rPr>
              <w:t xml:space="preserve">Trina Christensen</w:t>
            </w:r>
          </w:p>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sz w:val="22"/>
                <w:szCs w:val="22"/>
                <w:rtl w:val="0"/>
              </w:rPr>
              <w:t xml:space="preserve">Jonathon Campbell</w:t>
            </w:r>
          </w:p>
          <w:p w:rsidR="00000000" w:rsidDel="00000000" w:rsidP="00000000" w:rsidRDefault="00000000" w:rsidRPr="00000000" w14:paraId="00000012">
            <w:pPr>
              <w:rPr>
                <w:rFonts w:ascii="Arial" w:cs="Arial" w:eastAsia="Arial" w:hAnsi="Arial"/>
                <w:sz w:val="22"/>
                <w:szCs w:val="22"/>
              </w:rPr>
            </w:pPr>
            <w:r w:rsidDel="00000000" w:rsidR="00000000" w:rsidRPr="00000000">
              <w:rPr>
                <w:rFonts w:ascii="Arial" w:cs="Arial" w:eastAsia="Arial" w:hAnsi="Arial"/>
                <w:sz w:val="22"/>
                <w:szCs w:val="22"/>
                <w:rtl w:val="0"/>
              </w:rPr>
              <w:t xml:space="preserve">Lenora Monge</w:t>
            </w:r>
          </w:p>
          <w:p w:rsidR="00000000" w:rsidDel="00000000" w:rsidP="00000000" w:rsidRDefault="00000000" w:rsidRPr="00000000" w14:paraId="00000013">
            <w:pPr>
              <w:rPr>
                <w:rFonts w:ascii="Arial" w:cs="Arial" w:eastAsia="Arial" w:hAnsi="Arial"/>
                <w:sz w:val="22"/>
                <w:szCs w:val="22"/>
              </w:rPr>
            </w:pPr>
            <w:r w:rsidDel="00000000" w:rsidR="00000000" w:rsidRPr="00000000">
              <w:rPr>
                <w:rFonts w:ascii="Arial" w:cs="Arial" w:eastAsia="Arial" w:hAnsi="Arial"/>
                <w:sz w:val="22"/>
                <w:szCs w:val="22"/>
                <w:rtl w:val="0"/>
              </w:rPr>
              <w:t xml:space="preserve">Christopher Nash</w:t>
            </w:r>
          </w:p>
          <w:p w:rsidR="00000000" w:rsidDel="00000000" w:rsidP="00000000" w:rsidRDefault="00000000" w:rsidRPr="00000000" w14:paraId="00000014">
            <w:pPr>
              <w:rPr>
                <w:rFonts w:ascii="Arial" w:cs="Arial" w:eastAsia="Arial" w:hAnsi="Arial"/>
                <w:sz w:val="22"/>
                <w:szCs w:val="22"/>
              </w:rPr>
            </w:pPr>
            <w:r w:rsidDel="00000000" w:rsidR="00000000" w:rsidRPr="00000000">
              <w:rPr>
                <w:rFonts w:ascii="Arial" w:cs="Arial" w:eastAsia="Arial" w:hAnsi="Arial"/>
                <w:sz w:val="22"/>
                <w:szCs w:val="22"/>
                <w:rtl w:val="0"/>
              </w:rPr>
              <w:t xml:space="preserve">Julie Rodriguez</w:t>
            </w:r>
          </w:p>
          <w:p w:rsidR="00000000" w:rsidDel="00000000" w:rsidP="00000000" w:rsidRDefault="00000000" w:rsidRPr="00000000" w14:paraId="00000015">
            <w:pPr>
              <w:rPr>
                <w:rFonts w:ascii="Arial" w:cs="Arial" w:eastAsia="Arial" w:hAnsi="Arial"/>
                <w:sz w:val="22"/>
                <w:szCs w:val="22"/>
              </w:rPr>
            </w:pPr>
            <w:r w:rsidDel="00000000" w:rsidR="00000000" w:rsidRPr="00000000">
              <w:rPr>
                <w:rFonts w:ascii="Arial" w:cs="Arial" w:eastAsia="Arial" w:hAnsi="Arial"/>
                <w:sz w:val="22"/>
                <w:szCs w:val="22"/>
                <w:rtl w:val="0"/>
              </w:rPr>
              <w:t xml:space="preserve">Irena Tatosian-Golon</w:t>
            </w:r>
          </w:p>
          <w:p w:rsidR="00000000" w:rsidDel="00000000" w:rsidP="00000000" w:rsidRDefault="00000000" w:rsidRPr="00000000" w14:paraId="00000016">
            <w:pPr>
              <w:rPr>
                <w:rFonts w:ascii="Arial" w:cs="Arial" w:eastAsia="Arial" w:hAnsi="Arial"/>
                <w:sz w:val="22"/>
                <w:szCs w:val="22"/>
              </w:rPr>
            </w:pPr>
            <w:r w:rsidDel="00000000" w:rsidR="00000000" w:rsidRPr="00000000">
              <w:rPr>
                <w:rFonts w:ascii="Arial" w:cs="Arial" w:eastAsia="Arial" w:hAnsi="Arial"/>
                <w:sz w:val="22"/>
                <w:szCs w:val="22"/>
                <w:rtl w:val="0"/>
              </w:rPr>
              <w:t xml:space="preserve">Ryan Thomas</w:t>
            </w:r>
          </w:p>
          <w:p w:rsidR="00000000" w:rsidDel="00000000" w:rsidP="00000000" w:rsidRDefault="00000000" w:rsidRPr="00000000" w14:paraId="00000017">
            <w:pPr>
              <w:rPr>
                <w:rFonts w:ascii="Arial" w:cs="Arial" w:eastAsia="Arial" w:hAnsi="Arial"/>
                <w:sz w:val="22"/>
                <w:szCs w:val="22"/>
              </w:rPr>
            </w:pPr>
            <w:r w:rsidDel="00000000" w:rsidR="00000000" w:rsidRPr="00000000">
              <w:rPr>
                <w:rFonts w:ascii="Arial" w:cs="Arial" w:eastAsia="Arial" w:hAnsi="Arial"/>
                <w:sz w:val="22"/>
                <w:szCs w:val="22"/>
                <w:rtl w:val="0"/>
              </w:rPr>
              <w:t xml:space="preserve">Natalie Arce</w:t>
            </w:r>
          </w:p>
          <w:p w:rsidR="00000000" w:rsidDel="00000000" w:rsidP="00000000" w:rsidRDefault="00000000" w:rsidRPr="00000000" w14:paraId="00000018">
            <w:pPr>
              <w:rPr>
                <w:rFonts w:ascii="Arial" w:cs="Arial" w:eastAsia="Arial" w:hAnsi="Arial"/>
                <w:sz w:val="22"/>
                <w:szCs w:val="22"/>
                <w:highlight w:val="yellow"/>
              </w:rPr>
            </w:pPr>
            <w:r w:rsidDel="00000000" w:rsidR="00000000" w:rsidRPr="00000000">
              <w:rPr>
                <w:rFonts w:ascii="Arial" w:cs="Arial" w:eastAsia="Arial" w:hAnsi="Arial"/>
                <w:sz w:val="22"/>
                <w:szCs w:val="22"/>
                <w:rtl w:val="0"/>
              </w:rPr>
              <w:t xml:space="preserve">Genesis Valle</w:t>
            </w:r>
            <w:r w:rsidDel="00000000" w:rsidR="00000000" w:rsidRPr="00000000">
              <w:rPr>
                <w:rtl w:val="0"/>
              </w:rPr>
            </w:r>
          </w:p>
        </w:tc>
        <w:tc>
          <w:tcPr/>
          <w:p w:rsidR="00000000" w:rsidDel="00000000" w:rsidP="00000000" w:rsidRDefault="00000000" w:rsidRPr="00000000" w14:paraId="00000019">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Facilitator</w:t>
            </w:r>
          </w:p>
          <w:p w:rsidR="00000000" w:rsidDel="00000000" w:rsidP="00000000" w:rsidRDefault="00000000" w:rsidRPr="00000000" w14:paraId="0000001A">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Facilitator</w:t>
            </w:r>
          </w:p>
          <w:p w:rsidR="00000000" w:rsidDel="00000000" w:rsidP="00000000" w:rsidRDefault="00000000" w:rsidRPr="00000000" w14:paraId="0000001B">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Admin</w:t>
            </w:r>
          </w:p>
          <w:p w:rsidR="00000000" w:rsidDel="00000000" w:rsidP="00000000" w:rsidRDefault="00000000" w:rsidRPr="00000000" w14:paraId="0000001C">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Admin</w:t>
            </w:r>
          </w:p>
          <w:p w:rsidR="00000000" w:rsidDel="00000000" w:rsidP="00000000" w:rsidRDefault="00000000" w:rsidRPr="00000000" w14:paraId="0000001D">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Afterschool Admin</w:t>
            </w:r>
          </w:p>
          <w:p w:rsidR="00000000" w:rsidDel="00000000" w:rsidP="00000000" w:rsidRDefault="00000000" w:rsidRPr="00000000" w14:paraId="0000001E">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Afterschool Admin</w:t>
            </w:r>
          </w:p>
          <w:p w:rsidR="00000000" w:rsidDel="00000000" w:rsidP="00000000" w:rsidRDefault="00000000" w:rsidRPr="00000000" w14:paraId="0000001F">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Parent</w:t>
            </w:r>
          </w:p>
          <w:p w:rsidR="00000000" w:rsidDel="00000000" w:rsidP="00000000" w:rsidRDefault="00000000" w:rsidRPr="00000000" w14:paraId="00000020">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Parent</w:t>
            </w:r>
          </w:p>
          <w:p w:rsidR="00000000" w:rsidDel="00000000" w:rsidP="00000000" w:rsidRDefault="00000000" w:rsidRPr="00000000" w14:paraId="00000021">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Elementary Teacher</w:t>
            </w:r>
          </w:p>
          <w:p w:rsidR="00000000" w:rsidDel="00000000" w:rsidP="00000000" w:rsidRDefault="00000000" w:rsidRPr="00000000" w14:paraId="00000022">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Secondary Teacher</w:t>
            </w:r>
          </w:p>
          <w:p w:rsidR="00000000" w:rsidDel="00000000" w:rsidP="00000000" w:rsidRDefault="00000000" w:rsidRPr="00000000" w14:paraId="00000023">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Secondary Teacher</w:t>
            </w:r>
          </w:p>
          <w:p w:rsidR="00000000" w:rsidDel="00000000" w:rsidP="00000000" w:rsidRDefault="00000000" w:rsidRPr="00000000" w14:paraId="00000024">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Secondary Student</w:t>
            </w:r>
          </w:p>
          <w:p w:rsidR="00000000" w:rsidDel="00000000" w:rsidP="00000000" w:rsidRDefault="00000000" w:rsidRPr="00000000" w14:paraId="00000025">
            <w:pPr>
              <w:keepLines w:val="1"/>
              <w:rPr>
                <w:rFonts w:ascii="Arial" w:cs="Arial" w:eastAsia="Arial" w:hAnsi="Arial"/>
                <w:sz w:val="22"/>
                <w:szCs w:val="22"/>
              </w:rPr>
            </w:pPr>
            <w:r w:rsidDel="00000000" w:rsidR="00000000" w:rsidRPr="00000000">
              <w:rPr>
                <w:rFonts w:ascii="Arial" w:cs="Arial" w:eastAsia="Arial" w:hAnsi="Arial"/>
                <w:sz w:val="22"/>
                <w:szCs w:val="22"/>
                <w:rtl w:val="0"/>
              </w:rPr>
              <w:t xml:space="preserve">Secondary Student</w:t>
            </w:r>
          </w:p>
        </w:tc>
        <w:tc>
          <w:tcPr/>
          <w:p w:rsidR="00000000" w:rsidDel="00000000" w:rsidP="00000000" w:rsidRDefault="00000000" w:rsidRPr="00000000" w14:paraId="00000026">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Pr>
              <w:drawing>
                <wp:inline distB="114300" distT="114300" distL="114300" distR="114300">
                  <wp:extent cx="3724275" cy="4587875"/>
                  <wp:effectExtent b="0" l="0" r="0" t="0"/>
                  <wp:docPr id="1" name="image1.jpg"/>
                  <a:graphic>
                    <a:graphicData uri="http://schemas.openxmlformats.org/drawingml/2006/picture">
                      <pic:pic>
                        <pic:nvPicPr>
                          <pic:cNvPr id="0" name="image1.jpg"/>
                          <pic:cNvPicPr preferRelativeResize="0"/>
                        </pic:nvPicPr>
                        <pic:blipFill>
                          <a:blip r:embed="rId7"/>
                          <a:srcRect b="2108" l="0" r="0" t="2636"/>
                          <a:stretch>
                            <a:fillRect/>
                          </a:stretch>
                        </pic:blipFill>
                        <pic:spPr>
                          <a:xfrm>
                            <a:off x="0" y="0"/>
                            <a:ext cx="3724275" cy="458787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ind w:left="-90" w:right="-180" w:firstLine="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 certify that the development of this Title I Schoolwide Program Plan included the meaningful involvement of the</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color w:val="000000"/>
          <w:sz w:val="22"/>
          <w:szCs w:val="22"/>
          <w:rtl w:val="0"/>
        </w:rPr>
        <w:t xml:space="preserve">individuals listed above:</w:t>
      </w:r>
    </w:p>
    <w:tbl>
      <w:tblPr>
        <w:tblStyle w:val="Table3"/>
        <w:tblW w:w="1318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988"/>
        <w:gridCol w:w="7200"/>
        <w:tblGridChange w:id="0">
          <w:tblGrid>
            <w:gridCol w:w="5988"/>
            <w:gridCol w:w="7200"/>
          </w:tblGrid>
        </w:tblGridChange>
      </w:tblGrid>
      <w:tr>
        <w:trPr>
          <w:cantSplit w:val="0"/>
          <w:trHeight w:val="764" w:hRule="atLeast"/>
          <w:tblHeader w:val="0"/>
        </w:trPr>
        <w:tc>
          <w:tcPr>
            <w:vAlign w:val="center"/>
          </w:tcPr>
          <w:p w:rsidR="00000000" w:rsidDel="00000000" w:rsidP="00000000" w:rsidRDefault="00000000" w:rsidRPr="00000000" w14:paraId="00000028">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9">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Title I Director:</w:t>
              <w:tab/>
            </w:r>
            <w:r w:rsidDel="00000000" w:rsidR="00000000" w:rsidRPr="00000000">
              <w:rPr>
                <w:rFonts w:ascii="Arial" w:cs="Arial" w:eastAsia="Arial" w:hAnsi="Arial"/>
                <w:b w:val="1"/>
                <w:bCs w:val="1"/>
                <w:sz w:val="22"/>
                <w:szCs w:val="22"/>
                <w:u w:val="single"/>
                <w:rtl w:val="0"/>
              </w:rPr>
              <w:t xml:space="preserve">Lisa Brunson</w:t>
            </w:r>
            <w:r w:rsidDel="00000000" w:rsidR="00000000" w:rsidRPr="00000000">
              <w:rPr>
                <w:rtl w:val="0"/>
              </w:rPr>
            </w:r>
          </w:p>
        </w:tc>
        <w:tc>
          <w:tcPr>
            <w:vAlign w:val="center"/>
          </w:tcPr>
          <w:p w:rsidR="00000000" w:rsidDel="00000000" w:rsidP="00000000" w:rsidRDefault="00000000" w:rsidRPr="00000000" w14:paraId="0000002A">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Signature: __________________________________</w:t>
            </w:r>
          </w:p>
        </w:tc>
      </w:tr>
      <w:tr>
        <w:trPr>
          <w:cantSplit w:val="0"/>
          <w:trHeight w:val="764" w:hRule="atLeast"/>
          <w:tblHeader w:val="0"/>
        </w:trPr>
        <w:tc>
          <w:tcPr>
            <w:vAlign w:val="center"/>
          </w:tcPr>
          <w:p w:rsidR="00000000" w:rsidDel="00000000" w:rsidP="00000000" w:rsidRDefault="00000000" w:rsidRPr="00000000" w14:paraId="0000002C">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D">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School Director:       </w:t>
            </w:r>
            <w:r w:rsidDel="00000000" w:rsidR="00000000" w:rsidRPr="00000000">
              <w:rPr>
                <w:rFonts w:ascii="Arial" w:cs="Arial" w:eastAsia="Arial" w:hAnsi="Arial"/>
                <w:b w:val="1"/>
                <w:bCs w:val="1"/>
                <w:sz w:val="22"/>
                <w:szCs w:val="22"/>
                <w:u w:val="single"/>
                <w:rtl w:val="0"/>
              </w:rPr>
              <w:t xml:space="preserve">Jake Winegar</w:t>
            </w:r>
            <w:r w:rsidDel="00000000" w:rsidR="00000000" w:rsidRPr="00000000">
              <w:rPr>
                <w:rtl w:val="0"/>
              </w:rPr>
            </w:r>
          </w:p>
        </w:tc>
        <w:tc>
          <w:tcPr>
            <w:vAlign w:val="center"/>
          </w:tcPr>
          <w:p w:rsidR="00000000" w:rsidDel="00000000" w:rsidP="00000000" w:rsidRDefault="00000000" w:rsidRPr="00000000" w14:paraId="0000002E">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F">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Signature: __________________________________</w:t>
            </w:r>
          </w:p>
        </w:tc>
      </w:tr>
    </w:tbl>
    <w:p w:rsidR="00000000" w:rsidDel="00000000" w:rsidP="00000000" w:rsidRDefault="00000000" w:rsidRPr="00000000" w14:paraId="00000030">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31">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1.</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1"/>
          <w:bCs w:val="1"/>
          <w:sz w:val="22"/>
          <w:szCs w:val="22"/>
          <w:rtl w:val="0"/>
        </w:rPr>
        <w:t xml:space="preserve">Comprehensive Needs Assessment </w:t>
      </w:r>
    </w:p>
    <w:p w:rsidR="00000000" w:rsidDel="00000000" w:rsidP="00000000" w:rsidRDefault="00000000" w:rsidRPr="00000000" w14:paraId="00000032">
      <w:pPr>
        <w:ind w:left="1440" w:hanging="1440"/>
        <w:rPr>
          <w:rFonts w:ascii="Arial" w:cs="Arial" w:eastAsia="Arial" w:hAnsi="Arial"/>
          <w:i w:val="1"/>
          <w:iCs w:val="1"/>
          <w:sz w:val="22"/>
          <w:szCs w:val="22"/>
        </w:rPr>
      </w:pPr>
      <w:r w:rsidDel="00000000" w:rsidR="00000000" w:rsidRPr="00000000">
        <w:rPr>
          <w:rFonts w:ascii="Arial" w:cs="Arial" w:eastAsia="Arial" w:hAnsi="Arial"/>
          <w:i w:val="1"/>
          <w:iCs w:val="1"/>
          <w:sz w:val="22"/>
          <w:szCs w:val="22"/>
          <w:rtl w:val="0"/>
        </w:rPr>
        <w:t xml:space="preserve">     ESEA 1114(b)(1)(A)</w:t>
      </w:r>
    </w:p>
    <w:p w:rsidR="00000000" w:rsidDel="00000000" w:rsidP="00000000" w:rsidRDefault="00000000" w:rsidRPr="00000000" w14:paraId="00000033">
      <w:pPr>
        <w:ind w:left="1440" w:hanging="1440"/>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 6 of the Utah Title I Part A Monitoring Handbook</w:t>
      </w:r>
    </w:p>
    <w:p w:rsidR="00000000" w:rsidDel="00000000" w:rsidP="00000000" w:rsidRDefault="00000000" w:rsidRPr="00000000" w14:paraId="0000003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rPr>
          <w:rFonts w:ascii="Arial" w:cs="Arial" w:eastAsia="Arial" w:hAnsi="Arial"/>
          <w:sz w:val="22"/>
          <w:szCs w:val="22"/>
        </w:rPr>
      </w:pPr>
      <w:r w:rsidDel="00000000" w:rsidR="00000000" w:rsidRPr="00000000">
        <w:rPr>
          <w:rFonts w:ascii="Arial" w:cs="Arial" w:eastAsia="Arial" w:hAnsi="Arial"/>
          <w:sz w:val="22"/>
          <w:szCs w:val="22"/>
          <w:rtl w:val="0"/>
        </w:rPr>
        <w:t xml:space="preserve">Schoolwide project schools have conducted a comprehensive needs assessment of the entire school, based on the information about the performance of children in relation to the state content and student performance standards (Utah State Core Curriculum).  Quality needs assessments include multiple sources of data. Some to consider are:</w:t>
      </w:r>
    </w:p>
    <w:p w:rsidR="00000000" w:rsidDel="00000000" w:rsidP="00000000" w:rsidRDefault="00000000" w:rsidRPr="00000000" w14:paraId="00000036">
      <w:pPr>
        <w:rPr>
          <w:rFonts w:ascii="Arial" w:cs="Arial" w:eastAsia="Arial" w:hAnsi="Arial"/>
          <w:sz w:val="22"/>
          <w:szCs w:val="22"/>
        </w:rPr>
      </w:pPr>
      <w:r w:rsidDel="00000000" w:rsidR="00000000" w:rsidRPr="00000000">
        <w:rPr>
          <w:rtl w:val="0"/>
        </w:rPr>
      </w:r>
    </w:p>
    <w:tbl>
      <w:tblPr>
        <w:tblStyle w:val="Table4"/>
        <w:tblW w:w="1296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80"/>
        <w:gridCol w:w="495"/>
        <w:gridCol w:w="10785"/>
        <w:tblGridChange w:id="0">
          <w:tblGrid>
            <w:gridCol w:w="1680"/>
            <w:gridCol w:w="495"/>
            <w:gridCol w:w="10785"/>
          </w:tblGrid>
        </w:tblGridChange>
      </w:tblGrid>
      <w:tr>
        <w:trPr>
          <w:cantSplit w:val="0"/>
          <w:tblHeader w:val="0"/>
        </w:trPr>
        <w:tc>
          <w:tcPr/>
          <w:p w:rsidR="00000000" w:rsidDel="00000000" w:rsidP="00000000" w:rsidRDefault="00000000" w:rsidRPr="00000000" w14:paraId="00000037">
            <w:pPr>
              <w:rPr>
                <w:rFonts w:ascii="Arial" w:cs="Arial" w:eastAsia="Arial" w:hAnsi="Arial"/>
                <w:sz w:val="22"/>
                <w:szCs w:val="22"/>
              </w:rPr>
            </w:pPr>
            <w:r w:rsidDel="00000000" w:rsidR="00000000" w:rsidRPr="00000000">
              <w:rPr>
                <w:rFonts w:ascii="Arial" w:cs="Arial" w:eastAsia="Arial" w:hAnsi="Arial"/>
                <w:sz w:val="22"/>
                <w:szCs w:val="22"/>
                <w:rtl w:val="0"/>
              </w:rPr>
              <w:t xml:space="preserve">Student achievement trends</w:t>
            </w:r>
          </w:p>
          <w:p w:rsidR="00000000" w:rsidDel="00000000" w:rsidP="00000000" w:rsidRDefault="00000000" w:rsidRPr="00000000" w14:paraId="00000038">
            <w:pP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39">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p w:rsidR="00000000" w:rsidDel="00000000" w:rsidP="00000000" w:rsidRDefault="00000000" w:rsidRPr="00000000" w14:paraId="0000003A">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3C">
            <w:pPr>
              <w:rPr>
                <w:rFonts w:ascii="Arial" w:cs="Arial" w:eastAsia="Arial" w:hAnsi="Arial"/>
                <w:sz w:val="22"/>
                <w:szCs w:val="22"/>
              </w:rPr>
            </w:pPr>
            <w:r w:rsidDel="00000000" w:rsidR="00000000" w:rsidRPr="00000000">
              <w:rPr>
                <w:rFonts w:ascii="Arial" w:cs="Arial" w:eastAsia="Arial" w:hAnsi="Arial"/>
                <w:sz w:val="22"/>
                <w:szCs w:val="22"/>
                <w:rtl w:val="0"/>
              </w:rPr>
              <w:t xml:space="preserve">Internal Link to full Comprehensive Needs Assessment Data:  </w:t>
            </w:r>
          </w:p>
          <w:p w:rsidR="00000000" w:rsidDel="00000000" w:rsidP="00000000" w:rsidRDefault="00000000" w:rsidRPr="00000000" w14:paraId="0000003D">
            <w:pPr>
              <w:rPr>
                <w:rFonts w:ascii="Arial" w:cs="Arial" w:eastAsia="Arial" w:hAnsi="Arial"/>
                <w:sz w:val="22"/>
                <w:szCs w:val="22"/>
              </w:rPr>
            </w:pPr>
            <w:hyperlink r:id="rId8">
              <w:r w:rsidDel="00000000" w:rsidR="00000000" w:rsidRPr="00000000">
                <w:rPr>
                  <w:rFonts w:ascii="Arial" w:cs="Arial" w:eastAsia="Arial" w:hAnsi="Arial"/>
                  <w:color w:val="0000ee"/>
                  <w:sz w:val="22"/>
                  <w:szCs w:val="22"/>
                  <w:u w:val="single"/>
                  <w:rtl w:val="0"/>
                </w:rPr>
                <w:t xml:space="preserve">2025 WV2.WV3 CNA - for SIP.xlsx</w:t>
              </w:r>
            </w:hyperlink>
            <w:r w:rsidDel="00000000" w:rsidR="00000000" w:rsidRPr="00000000">
              <w:rPr>
                <w:rtl w:val="0"/>
              </w:rPr>
            </w:r>
          </w:p>
        </w:tc>
      </w:tr>
      <w:tr>
        <w:trPr>
          <w:cantSplit w:val="0"/>
          <w:tblHeader w:val="0"/>
        </w:trPr>
        <w:tc>
          <w:tcPr/>
          <w:p w:rsidR="00000000" w:rsidDel="00000000" w:rsidP="00000000" w:rsidRDefault="00000000" w:rsidRPr="00000000" w14:paraId="0000003E">
            <w:pPr>
              <w:rPr>
                <w:rFonts w:ascii="Arial" w:cs="Arial" w:eastAsia="Arial" w:hAnsi="Arial"/>
                <w:sz w:val="22"/>
                <w:szCs w:val="22"/>
              </w:rPr>
            </w:pPr>
            <w:r w:rsidDel="00000000" w:rsidR="00000000" w:rsidRPr="00000000">
              <w:rPr>
                <w:rFonts w:ascii="Arial" w:cs="Arial" w:eastAsia="Arial" w:hAnsi="Arial"/>
                <w:sz w:val="22"/>
                <w:szCs w:val="22"/>
                <w:rtl w:val="0"/>
              </w:rPr>
              <w:t xml:space="preserve">Graduation rates (for high schools only)</w:t>
            </w:r>
          </w:p>
        </w:tc>
        <w:tc>
          <w:tcPr>
            <w:vAlign w:val="center"/>
          </w:tcPr>
          <w:p w:rsidR="00000000" w:rsidDel="00000000" w:rsidP="00000000" w:rsidRDefault="00000000" w:rsidRPr="00000000" w14:paraId="0000003F">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tc>
        <w:tc>
          <w:tcPr/>
          <w:p w:rsidR="00000000" w:rsidDel="00000000" w:rsidP="00000000" w:rsidRDefault="00000000" w:rsidRPr="00000000" w14:paraId="00000040">
            <w:pPr>
              <w:rPr>
                <w:rFonts w:ascii="Arial" w:cs="Arial" w:eastAsia="Arial" w:hAnsi="Arial"/>
                <w:sz w:val="22"/>
                <w:szCs w:val="22"/>
              </w:rPr>
            </w:pPr>
            <w:r w:rsidDel="00000000" w:rsidR="00000000" w:rsidRPr="00000000">
              <w:rPr>
                <w:rFonts w:ascii="Arial" w:cs="Arial" w:eastAsia="Arial" w:hAnsi="Arial"/>
                <w:sz w:val="22"/>
                <w:szCs w:val="22"/>
                <w:rtl w:val="0"/>
              </w:rPr>
              <w:t xml:space="preserve">2025</w:t>
            </w:r>
            <w:r w:rsidDel="00000000" w:rsidR="00000000" w:rsidRPr="00000000">
              <w:rPr>
                <w:rFonts w:ascii="Arial" w:cs="Arial" w:eastAsia="Arial" w:hAnsi="Arial"/>
                <w:sz w:val="22"/>
                <w:szCs w:val="22"/>
                <w:rtl w:val="0"/>
              </w:rPr>
              <w:t xml:space="preserve"> Graduation Rate: 89.0</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of our seniors graduated.</w:t>
            </w:r>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4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rPr>
                <w:rFonts w:ascii="Arial" w:cs="Arial" w:eastAsia="Arial" w:hAnsi="Arial"/>
                <w:sz w:val="20"/>
                <w:szCs w:val="20"/>
                <w:u w:val="single"/>
              </w:rPr>
            </w:pPr>
            <w:r w:rsidDel="00000000" w:rsidR="00000000" w:rsidRPr="00000000">
              <w:rPr>
                <w:rFonts w:ascii="Arial" w:cs="Arial" w:eastAsia="Arial" w:hAnsi="Arial"/>
                <w:sz w:val="20"/>
                <w:szCs w:val="20"/>
                <w:rtl w:val="0"/>
              </w:rPr>
              <w:t xml:space="preserve">*</w:t>
            </w:r>
            <w:hyperlink r:id="rId9">
              <w:r w:rsidDel="00000000" w:rsidR="00000000" w:rsidRPr="00000000">
                <w:rPr>
                  <w:rFonts w:ascii="Arial" w:cs="Arial" w:eastAsia="Arial" w:hAnsi="Arial"/>
                  <w:sz w:val="20"/>
                  <w:szCs w:val="20"/>
                  <w:u w:val="single"/>
                  <w:rtl w:val="0"/>
                </w:rPr>
                <w:t xml:space="preserve">Official USBE Graduation Rates will be released i</w:t>
              </w:r>
            </w:hyperlink>
            <w:r w:rsidDel="00000000" w:rsidR="00000000" w:rsidRPr="00000000">
              <w:rPr>
                <w:rFonts w:ascii="Arial" w:cs="Arial" w:eastAsia="Arial" w:hAnsi="Arial"/>
                <w:sz w:val="20"/>
                <w:szCs w:val="20"/>
                <w:u w:val="single"/>
                <w:rtl w:val="0"/>
              </w:rPr>
              <w:t xml:space="preserve">n October</w:t>
            </w:r>
            <w:r w:rsidDel="00000000" w:rsidR="00000000" w:rsidRPr="00000000">
              <w:rPr>
                <w:rtl w:val="0"/>
              </w:rPr>
            </w:r>
          </w:p>
        </w:tc>
      </w:tr>
      <w:tr>
        <w:trPr>
          <w:cantSplit w:val="0"/>
          <w:trHeight w:val="2219" w:hRule="atLeast"/>
          <w:tblHeader w:val="0"/>
        </w:trPr>
        <w:tc>
          <w:tcPr/>
          <w:p w:rsidR="00000000" w:rsidDel="00000000" w:rsidP="00000000" w:rsidRDefault="00000000" w:rsidRPr="00000000" w14:paraId="00000043">
            <w:pPr>
              <w:rPr>
                <w:rFonts w:ascii="Arial" w:cs="Arial" w:eastAsia="Arial" w:hAnsi="Arial"/>
                <w:sz w:val="22"/>
                <w:szCs w:val="22"/>
              </w:rPr>
            </w:pPr>
            <w:r w:rsidDel="00000000" w:rsidR="00000000" w:rsidRPr="00000000">
              <w:rPr>
                <w:rFonts w:ascii="Arial" w:cs="Arial" w:eastAsia="Arial" w:hAnsi="Arial"/>
                <w:sz w:val="22"/>
                <w:szCs w:val="22"/>
                <w:rtl w:val="0"/>
              </w:rPr>
              <w:t xml:space="preserve">Demographic data </w:t>
            </w:r>
          </w:p>
          <w:p w:rsidR="00000000" w:rsidDel="00000000" w:rsidP="00000000" w:rsidRDefault="00000000" w:rsidRPr="00000000" w14:paraId="00000044">
            <w:pP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45">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p w:rsidR="00000000" w:rsidDel="00000000" w:rsidP="00000000" w:rsidRDefault="00000000" w:rsidRPr="00000000" w14:paraId="00000048">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49">
            <w:pPr>
              <w:rPr>
                <w:rFonts w:ascii="Arial" w:cs="Arial" w:eastAsia="Arial" w:hAnsi="Arial"/>
                <w:sz w:val="22"/>
                <w:szCs w:val="22"/>
              </w:rPr>
            </w:pPr>
            <w:r w:rsidDel="00000000" w:rsidR="00000000" w:rsidRPr="00000000">
              <w:rPr>
                <w:rFonts w:ascii="Arial" w:cs="Arial" w:eastAsia="Arial" w:hAnsi="Arial"/>
                <w:sz w:val="22"/>
                <w:szCs w:val="22"/>
                <w:rtl w:val="0"/>
              </w:rPr>
              <w:t xml:space="preserve">Free/Reduced lunch: 57.53%</w:t>
            </w:r>
          </w:p>
          <w:p w:rsidR="00000000" w:rsidDel="00000000" w:rsidP="00000000" w:rsidRDefault="00000000" w:rsidRPr="00000000" w14:paraId="0000004A">
            <w:pPr>
              <w:rPr>
                <w:rFonts w:ascii="Arial" w:cs="Arial" w:eastAsia="Arial" w:hAnsi="Arial"/>
                <w:sz w:val="22"/>
                <w:szCs w:val="22"/>
              </w:rPr>
            </w:pPr>
            <w:r w:rsidDel="00000000" w:rsidR="00000000" w:rsidRPr="00000000">
              <w:rPr>
                <w:rFonts w:ascii="Arial" w:cs="Arial" w:eastAsia="Arial" w:hAnsi="Arial"/>
                <w:sz w:val="22"/>
                <w:szCs w:val="22"/>
                <w:rtl w:val="0"/>
              </w:rPr>
              <w:t xml:space="preserve">Ethnic minorities: 64.19</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4B">
            <w:pPr>
              <w:rPr>
                <w:rFonts w:ascii="Arial" w:cs="Arial" w:eastAsia="Arial" w:hAnsi="Arial"/>
                <w:sz w:val="22"/>
                <w:szCs w:val="22"/>
              </w:rPr>
            </w:pPr>
            <w:r w:rsidDel="00000000" w:rsidR="00000000" w:rsidRPr="00000000">
              <w:rPr>
                <w:rFonts w:ascii="Arial" w:cs="Arial" w:eastAsia="Arial" w:hAnsi="Arial"/>
                <w:sz w:val="22"/>
                <w:szCs w:val="22"/>
                <w:rtl w:val="0"/>
              </w:rPr>
              <w:t xml:space="preserve">Racial Minorities: 19.41</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4C">
            <w:pPr>
              <w:rPr>
                <w:rFonts w:ascii="Arial" w:cs="Arial" w:eastAsia="Arial" w:hAnsi="Arial"/>
                <w:sz w:val="22"/>
                <w:szCs w:val="22"/>
              </w:rPr>
            </w:pPr>
            <w:r w:rsidDel="00000000" w:rsidR="00000000" w:rsidRPr="00000000">
              <w:rPr>
                <w:rFonts w:ascii="Arial" w:cs="Arial" w:eastAsia="Arial" w:hAnsi="Arial"/>
                <w:sz w:val="22"/>
                <w:szCs w:val="22"/>
                <w:rtl w:val="0"/>
              </w:rPr>
              <w:t xml:space="preserve">Students with disabilities: 9.80</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4D">
            <w:pPr>
              <w:rPr>
                <w:rFonts w:ascii="Arial" w:cs="Arial" w:eastAsia="Arial" w:hAnsi="Arial"/>
                <w:sz w:val="22"/>
                <w:szCs w:val="22"/>
              </w:rPr>
            </w:pPr>
            <w:r w:rsidDel="00000000" w:rsidR="00000000" w:rsidRPr="00000000">
              <w:rPr>
                <w:rFonts w:ascii="Arial" w:cs="Arial" w:eastAsia="Arial" w:hAnsi="Arial"/>
                <w:sz w:val="22"/>
                <w:szCs w:val="22"/>
                <w:rtl w:val="0"/>
              </w:rPr>
              <w:t xml:space="preserve">English Learners (EL): 41.51%</w:t>
            </w:r>
          </w:p>
          <w:p w:rsidR="00000000" w:rsidDel="00000000" w:rsidP="00000000" w:rsidRDefault="00000000" w:rsidRPr="00000000" w14:paraId="0000004E">
            <w:pP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6696075" cy="3302000"/>
                  <wp:effectExtent b="0" l="0" r="0" t="0"/>
                  <wp:docPr id="3"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6696075" cy="3302000"/>
                          </a:xfrm>
                          <a:prstGeom prst="rect"/>
                          <a:ln/>
                        </pic:spPr>
                      </pic:pic>
                    </a:graphicData>
                  </a:graphic>
                </wp:inline>
              </w:drawing>
            </w:r>
            <w:r w:rsidDel="00000000" w:rsidR="00000000" w:rsidRPr="00000000">
              <w:rPr>
                <w:rtl w:val="0"/>
              </w:rPr>
            </w:r>
          </w:p>
        </w:tc>
      </w:tr>
      <w:tr>
        <w:trPr>
          <w:cantSplit w:val="0"/>
          <w:trHeight w:val="1290" w:hRule="atLeast"/>
          <w:tblHeader w:val="0"/>
        </w:trPr>
        <w:tc>
          <w:tcPr/>
          <w:p w:rsidR="00000000" w:rsidDel="00000000" w:rsidP="00000000" w:rsidRDefault="00000000" w:rsidRPr="00000000" w14:paraId="0000004F">
            <w:pPr>
              <w:rPr>
                <w:rFonts w:ascii="Arial" w:cs="Arial" w:eastAsia="Arial" w:hAnsi="Arial"/>
                <w:sz w:val="22"/>
                <w:szCs w:val="22"/>
              </w:rPr>
            </w:pPr>
            <w:r w:rsidDel="00000000" w:rsidR="00000000" w:rsidRPr="00000000">
              <w:rPr>
                <w:rFonts w:ascii="Arial" w:cs="Arial" w:eastAsia="Arial" w:hAnsi="Arial"/>
                <w:sz w:val="22"/>
                <w:szCs w:val="22"/>
                <w:rtl w:val="0"/>
              </w:rPr>
              <w:t xml:space="preserve">School climate (including safe school data)</w:t>
            </w:r>
          </w:p>
          <w:p w:rsidR="00000000" w:rsidDel="00000000" w:rsidP="00000000" w:rsidRDefault="00000000" w:rsidRPr="00000000" w14:paraId="00000050">
            <w:pPr>
              <w:rPr>
                <w:rFonts w:ascii="Arial" w:cs="Arial" w:eastAsia="Arial" w:hAnsi="Arial"/>
                <w:sz w:val="22"/>
                <w:szCs w:val="22"/>
              </w:rPr>
            </w:pPr>
            <w:r w:rsidDel="00000000" w:rsidR="00000000" w:rsidRPr="00000000">
              <w:rPr>
                <w:rFonts w:ascii="Arial" w:cs="Arial" w:eastAsia="Arial" w:hAnsi="Arial"/>
                <w:sz w:val="22"/>
                <w:szCs w:val="22"/>
                <w:rtl w:val="0"/>
              </w:rPr>
              <w:t xml:space="preserve">Elementary</w:t>
            </w:r>
          </w:p>
        </w:tc>
        <w:tc>
          <w:tcPr>
            <w:vAlign w:val="center"/>
          </w:tcPr>
          <w:p w:rsidR="00000000" w:rsidDel="00000000" w:rsidP="00000000" w:rsidRDefault="00000000" w:rsidRPr="00000000" w14:paraId="0000005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p w:rsidR="00000000" w:rsidDel="00000000" w:rsidP="00000000" w:rsidRDefault="00000000" w:rsidRPr="00000000" w14:paraId="00000053">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54">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55">
            <w:pPr>
              <w:rPr>
                <w:rFonts w:ascii="Arial" w:cs="Arial" w:eastAsia="Arial" w:hAnsi="Arial"/>
                <w:sz w:val="22"/>
                <w:szCs w:val="22"/>
              </w:rPr>
            </w:pPr>
            <w:r w:rsidDel="00000000" w:rsidR="00000000" w:rsidRPr="00000000">
              <w:rPr>
                <w:rFonts w:ascii="Arial" w:cs="Arial" w:eastAsia="Arial" w:hAnsi="Arial"/>
                <w:sz w:val="22"/>
                <w:szCs w:val="22"/>
                <w:rtl w:val="0"/>
              </w:rPr>
              <w:t xml:space="preserve">Parent satisfaction:  93.3</w:t>
            </w:r>
            <w:r w:rsidDel="00000000" w:rsidR="00000000" w:rsidRPr="00000000">
              <w:rPr>
                <w:rFonts w:ascii="Arial" w:cs="Arial" w:eastAsia="Arial" w:hAnsi="Arial"/>
                <w:sz w:val="22"/>
                <w:szCs w:val="22"/>
                <w:rtl w:val="0"/>
              </w:rPr>
              <w:t xml:space="preserve">% of parents are satisfied or very satisfied with the overall performance of the school.  94.2% of parents feel the same way about the academic program of the school. 94.0% of parents feel the same about the school's curriculum, 93.2% about the teachers, 91.7% about the instructors, 89.3% about communication with parents, 87.2% about behavior of the students at school.  </w:t>
            </w:r>
          </w:p>
        </w:tc>
      </w:tr>
      <w:tr>
        <w:trPr>
          <w:cantSplit w:val="0"/>
          <w:trHeight w:val="1290" w:hRule="atLeast"/>
          <w:tblHeader w:val="0"/>
        </w:trPr>
        <w:tc>
          <w:tcPr/>
          <w:p w:rsidR="00000000" w:rsidDel="00000000" w:rsidP="00000000" w:rsidRDefault="00000000" w:rsidRPr="00000000" w14:paraId="00000056">
            <w:pPr>
              <w:rPr>
                <w:rFonts w:ascii="Arial" w:cs="Arial" w:eastAsia="Arial" w:hAnsi="Arial"/>
                <w:sz w:val="22"/>
                <w:szCs w:val="22"/>
              </w:rPr>
            </w:pPr>
            <w:r w:rsidDel="00000000" w:rsidR="00000000" w:rsidRPr="00000000">
              <w:rPr>
                <w:rFonts w:ascii="Arial" w:cs="Arial" w:eastAsia="Arial" w:hAnsi="Arial"/>
                <w:sz w:val="22"/>
                <w:szCs w:val="22"/>
                <w:rtl w:val="0"/>
              </w:rPr>
              <w:t xml:space="preserve">School climate (including safe school data)</w:t>
            </w:r>
          </w:p>
          <w:p w:rsidR="00000000" w:rsidDel="00000000" w:rsidP="00000000" w:rsidRDefault="00000000" w:rsidRPr="00000000" w14:paraId="00000057">
            <w:pPr>
              <w:rPr>
                <w:rFonts w:ascii="Arial" w:cs="Arial" w:eastAsia="Arial" w:hAnsi="Arial"/>
                <w:sz w:val="22"/>
                <w:szCs w:val="22"/>
              </w:rPr>
            </w:pPr>
            <w:r w:rsidDel="00000000" w:rsidR="00000000" w:rsidRPr="00000000">
              <w:rPr>
                <w:rFonts w:ascii="Arial" w:cs="Arial" w:eastAsia="Arial" w:hAnsi="Arial"/>
                <w:sz w:val="22"/>
                <w:szCs w:val="22"/>
                <w:rtl w:val="0"/>
              </w:rPr>
              <w:t xml:space="preserve">Secondary</w:t>
            </w:r>
          </w:p>
        </w:tc>
        <w:tc>
          <w:tcPr>
            <w:vAlign w:val="center"/>
          </w:tcPr>
          <w:p w:rsidR="00000000" w:rsidDel="00000000" w:rsidP="00000000" w:rsidRDefault="00000000" w:rsidRPr="00000000" w14:paraId="00000058">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p w:rsidR="00000000" w:rsidDel="00000000" w:rsidP="00000000" w:rsidRDefault="00000000" w:rsidRPr="00000000" w14:paraId="0000005A">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5B">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5C">
            <w:pPr>
              <w:rPr>
                <w:rFonts w:ascii="Arial" w:cs="Arial" w:eastAsia="Arial" w:hAnsi="Arial"/>
                <w:sz w:val="22"/>
                <w:szCs w:val="22"/>
              </w:rPr>
            </w:pPr>
            <w:r w:rsidDel="00000000" w:rsidR="00000000" w:rsidRPr="00000000">
              <w:rPr>
                <w:rFonts w:ascii="Arial" w:cs="Arial" w:eastAsia="Arial" w:hAnsi="Arial"/>
                <w:sz w:val="22"/>
                <w:szCs w:val="22"/>
                <w:rtl w:val="0"/>
              </w:rPr>
              <w:t xml:space="preserve">Parent satisfaction</w:t>
            </w:r>
            <w:r w:rsidDel="00000000" w:rsidR="00000000" w:rsidRPr="00000000">
              <w:rPr>
                <w:rFonts w:ascii="Arial" w:cs="Arial" w:eastAsia="Arial" w:hAnsi="Arial"/>
                <w:sz w:val="22"/>
                <w:szCs w:val="22"/>
                <w:rtl w:val="0"/>
              </w:rPr>
              <w:t xml:space="preserve">:  87.0% of parents are satisfied or very satisfied with the overall performance of the school.  92.8% of parents feel the same way about the academic program of the school. 91.6% of parents feel the same about the school's curriculum, 87.9% about the teachers, 89.2% about the instructors, 89.6% about communication with parents, 79.8% about behavior of the students at school.  </w:t>
            </w:r>
          </w:p>
        </w:tc>
      </w:tr>
      <w:tr>
        <w:trPr>
          <w:cantSplit w:val="0"/>
          <w:tblHeader w:val="0"/>
        </w:trPr>
        <w:tc>
          <w:tcPr/>
          <w:p w:rsidR="00000000" w:rsidDel="00000000" w:rsidP="00000000" w:rsidRDefault="00000000" w:rsidRPr="00000000" w14:paraId="0000005D">
            <w:pPr>
              <w:rPr>
                <w:rFonts w:ascii="Arial" w:cs="Arial" w:eastAsia="Arial" w:hAnsi="Arial"/>
                <w:sz w:val="22"/>
                <w:szCs w:val="22"/>
              </w:rPr>
            </w:pPr>
            <w:r w:rsidDel="00000000" w:rsidR="00000000" w:rsidRPr="00000000">
              <w:rPr>
                <w:rFonts w:ascii="Arial" w:cs="Arial" w:eastAsia="Arial" w:hAnsi="Arial"/>
                <w:sz w:val="22"/>
                <w:szCs w:val="22"/>
                <w:rtl w:val="0"/>
              </w:rPr>
              <w:t xml:space="preserve">Course-taking patterns (secondary only)</w:t>
            </w:r>
          </w:p>
        </w:tc>
        <w:tc>
          <w:tcPr>
            <w:vAlign w:val="center"/>
          </w:tcPr>
          <w:p w:rsidR="00000000" w:rsidDel="00000000" w:rsidP="00000000" w:rsidRDefault="00000000" w:rsidRPr="00000000" w14:paraId="0000005E">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tc>
        <w:tc>
          <w:tcPr/>
          <w:p w:rsidR="00000000" w:rsidDel="00000000" w:rsidP="00000000" w:rsidRDefault="00000000" w:rsidRPr="00000000" w14:paraId="0000005F">
            <w:pPr>
              <w:rPr>
                <w:rFonts w:ascii="Arial" w:cs="Arial" w:eastAsia="Arial" w:hAnsi="Arial"/>
                <w:sz w:val="22"/>
                <w:szCs w:val="22"/>
              </w:rPr>
            </w:pPr>
            <w:commentRangeStart w:id="0"/>
            <w:commentRangeStart w:id="1"/>
            <w:r w:rsidDel="00000000" w:rsidR="00000000" w:rsidRPr="00000000">
              <w:rPr>
                <w:rFonts w:ascii="Arial" w:cs="Arial" w:eastAsia="Arial" w:hAnsi="Arial"/>
                <w:sz w:val="22"/>
                <w:szCs w:val="22"/>
                <w:rtl w:val="0"/>
              </w:rPr>
              <w:t xml:space="preserve">WV2 added a Latin 1010 CE class to WV2 in 2020-21, which increased our district’s high poverty participation in CE from 4 to 25.  WV2 added a Latin 1020 CE class in 2021-22.</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 An Economics class was offered starting 2022-23 and is required for all seniors.  An </w:t>
            </w:r>
            <w:r w:rsidDel="00000000" w:rsidR="00000000" w:rsidRPr="00000000">
              <w:rPr>
                <w:rFonts w:ascii="Arial" w:cs="Arial" w:eastAsia="Arial" w:hAnsi="Arial"/>
                <w:sz w:val="22"/>
                <w:szCs w:val="22"/>
                <w:rtl w:val="0"/>
              </w:rPr>
              <w:t xml:space="preserve">AP Seminar class was also added in 2022-23.  This is a prerequisite to AP Research, which is now offered beginning school</w:t>
            </w:r>
            <w:r w:rsidDel="00000000" w:rsidR="00000000" w:rsidRPr="00000000">
              <w:rPr>
                <w:rFonts w:ascii="Arial" w:cs="Arial" w:eastAsia="Arial" w:hAnsi="Arial"/>
                <w:sz w:val="22"/>
                <w:szCs w:val="22"/>
                <w:rtl w:val="0"/>
              </w:rPr>
              <w:t xml:space="preserve"> year 2023-24.</w:t>
            </w:r>
            <w:r w:rsidDel="00000000" w:rsidR="00000000" w:rsidRPr="00000000">
              <w:rPr>
                <w:rFonts w:ascii="Arial" w:cs="Arial" w:eastAsia="Arial" w:hAnsi="Arial"/>
                <w:sz w:val="22"/>
                <w:szCs w:val="22"/>
                <w:rtl w:val="0"/>
              </w:rPr>
              <w:t xml:space="preserve">  </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tc>
      </w:tr>
      <w:tr>
        <w:trPr>
          <w:cantSplit w:val="0"/>
          <w:trHeight w:val="674" w:hRule="atLeast"/>
          <w:tblHeader w:val="0"/>
        </w:trPr>
        <w:tc>
          <w:tcPr/>
          <w:p w:rsidR="00000000" w:rsidDel="00000000" w:rsidP="00000000" w:rsidRDefault="00000000" w:rsidRPr="00000000" w14:paraId="00000060">
            <w:pPr>
              <w:rPr>
                <w:rFonts w:ascii="Arial" w:cs="Arial" w:eastAsia="Arial" w:hAnsi="Arial"/>
                <w:sz w:val="22"/>
                <w:szCs w:val="22"/>
              </w:rPr>
            </w:pPr>
            <w:r w:rsidDel="00000000" w:rsidR="00000000" w:rsidRPr="00000000">
              <w:rPr>
                <w:rFonts w:ascii="Arial" w:cs="Arial" w:eastAsia="Arial" w:hAnsi="Arial"/>
                <w:sz w:val="22"/>
                <w:szCs w:val="22"/>
                <w:rtl w:val="0"/>
              </w:rPr>
              <w:t xml:space="preserve">Teacher qualifications</w:t>
            </w:r>
          </w:p>
          <w:p w:rsidR="00000000" w:rsidDel="00000000" w:rsidP="00000000" w:rsidRDefault="00000000" w:rsidRPr="00000000" w14:paraId="00000061">
            <w:pP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62">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tc>
        <w:tc>
          <w:tcPr/>
          <w:p w:rsidR="00000000" w:rsidDel="00000000" w:rsidP="00000000" w:rsidRDefault="00000000" w:rsidRPr="00000000" w14:paraId="00000063">
            <w:pPr>
              <w:rPr>
                <w:rFonts w:ascii="Arial" w:cs="Arial" w:eastAsia="Arial" w:hAnsi="Arial"/>
                <w:sz w:val="22"/>
                <w:szCs w:val="22"/>
              </w:rPr>
            </w:pPr>
            <w:r w:rsidDel="00000000" w:rsidR="00000000" w:rsidRPr="00000000">
              <w:rPr>
                <w:rFonts w:ascii="Arial" w:cs="Arial" w:eastAsia="Arial" w:hAnsi="Arial"/>
                <w:sz w:val="22"/>
                <w:szCs w:val="22"/>
                <w:rtl w:val="0"/>
              </w:rPr>
              <w:t xml:space="preserve">Highly Effective:         38</w:t>
            </w:r>
            <w:r w:rsidDel="00000000" w:rsidR="00000000" w:rsidRPr="00000000">
              <w:rPr>
                <w:rtl w:val="0"/>
              </w:rPr>
            </w:r>
          </w:p>
          <w:p w:rsidR="00000000" w:rsidDel="00000000" w:rsidP="00000000" w:rsidRDefault="00000000" w:rsidRPr="00000000" w14:paraId="00000064">
            <w:pPr>
              <w:rPr>
                <w:rFonts w:ascii="Arial" w:cs="Arial" w:eastAsia="Arial" w:hAnsi="Arial"/>
                <w:sz w:val="22"/>
                <w:szCs w:val="22"/>
              </w:rPr>
            </w:pPr>
            <w:r w:rsidDel="00000000" w:rsidR="00000000" w:rsidRPr="00000000">
              <w:rPr>
                <w:rFonts w:ascii="Arial" w:cs="Arial" w:eastAsia="Arial" w:hAnsi="Arial"/>
                <w:sz w:val="22"/>
                <w:szCs w:val="22"/>
                <w:rtl w:val="0"/>
              </w:rPr>
              <w:t xml:space="preserve">Effective:                    43</w:t>
            </w:r>
          </w:p>
          <w:p w:rsidR="00000000" w:rsidDel="00000000" w:rsidP="00000000" w:rsidRDefault="00000000" w:rsidRPr="00000000" w14:paraId="00000065">
            <w:pPr>
              <w:rPr>
                <w:rFonts w:ascii="Arial" w:cs="Arial" w:eastAsia="Arial" w:hAnsi="Arial"/>
                <w:sz w:val="22"/>
                <w:szCs w:val="22"/>
              </w:rPr>
            </w:pPr>
            <w:r w:rsidDel="00000000" w:rsidR="00000000" w:rsidRPr="00000000">
              <w:rPr>
                <w:rFonts w:ascii="Arial" w:cs="Arial" w:eastAsia="Arial" w:hAnsi="Arial"/>
                <w:sz w:val="22"/>
                <w:szCs w:val="22"/>
                <w:rtl w:val="0"/>
              </w:rPr>
              <w:t xml:space="preserve">Moderately Effective:  </w:t>
            </w:r>
            <w:r w:rsidDel="00000000" w:rsidR="00000000" w:rsidRPr="00000000">
              <w:rPr>
                <w:rFonts w:ascii="Arial" w:cs="Arial" w:eastAsia="Arial" w:hAnsi="Arial"/>
                <w:sz w:val="22"/>
                <w:szCs w:val="22"/>
                <w:rtl w:val="0"/>
              </w:rPr>
              <w:t xml:space="preserve"> 4</w:t>
            </w:r>
            <w:r w:rsidDel="00000000" w:rsidR="00000000" w:rsidRPr="00000000">
              <w:rPr>
                <w:rtl w:val="0"/>
              </w:rPr>
            </w:r>
          </w:p>
          <w:p w:rsidR="00000000" w:rsidDel="00000000" w:rsidP="00000000" w:rsidRDefault="00000000" w:rsidRPr="00000000" w14:paraId="00000066">
            <w:pPr>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Ineffective:                  </w:t>
            </w:r>
            <w:r w:rsidDel="00000000" w:rsidR="00000000" w:rsidRPr="00000000">
              <w:rPr>
                <w:rFonts w:ascii="Arial" w:cs="Arial" w:eastAsia="Arial" w:hAnsi="Arial"/>
                <w:sz w:val="22"/>
                <w:szCs w:val="22"/>
                <w:rtl w:val="0"/>
              </w:rPr>
              <w:t xml:space="preserve"> 0</w:t>
            </w:r>
            <w:r w:rsidDel="00000000" w:rsidR="00000000" w:rsidRPr="00000000">
              <w:rPr>
                <w:rtl w:val="0"/>
              </w:rPr>
            </w:r>
          </w:p>
          <w:p w:rsidR="00000000" w:rsidDel="00000000" w:rsidP="00000000" w:rsidRDefault="00000000" w:rsidRPr="00000000" w14:paraId="00000067">
            <w:pPr>
              <w:rPr>
                <w:rFonts w:ascii="Arial" w:cs="Arial" w:eastAsia="Arial" w:hAnsi="Arial"/>
                <w:sz w:val="22"/>
                <w:szCs w:val="22"/>
              </w:rPr>
            </w:pPr>
            <w:r w:rsidDel="00000000" w:rsidR="00000000" w:rsidRPr="00000000">
              <w:rPr>
                <w:rFonts w:ascii="Arial" w:cs="Arial" w:eastAsia="Arial" w:hAnsi="Arial"/>
                <w:sz w:val="22"/>
                <w:szCs w:val="22"/>
                <w:rtl w:val="0"/>
              </w:rPr>
              <w:t xml:space="preserve">Total Teachers:        </w:t>
            </w:r>
            <w:r w:rsidDel="00000000" w:rsidR="00000000" w:rsidRPr="00000000">
              <w:rPr>
                <w:rFonts w:ascii="Arial" w:cs="Arial" w:eastAsia="Arial" w:hAnsi="Arial"/>
                <w:sz w:val="22"/>
                <w:szCs w:val="22"/>
                <w:rtl w:val="0"/>
              </w:rPr>
              <w:t xml:space="preserve">  85</w:t>
            </w:r>
            <w:r w:rsidDel="00000000" w:rsidR="00000000" w:rsidRPr="00000000">
              <w:rPr>
                <w:rtl w:val="0"/>
              </w:rPr>
            </w:r>
          </w:p>
          <w:p w:rsidR="00000000" w:rsidDel="00000000" w:rsidP="00000000" w:rsidRDefault="00000000" w:rsidRPr="00000000" w14:paraId="00000068">
            <w:pPr>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069">
            <w:pPr>
              <w:rPr>
                <w:rFonts w:ascii="Arial" w:cs="Arial" w:eastAsia="Arial" w:hAnsi="Arial"/>
                <w:sz w:val="22"/>
                <w:szCs w:val="22"/>
              </w:rPr>
            </w:pPr>
            <w:r w:rsidDel="00000000" w:rsidR="00000000" w:rsidRPr="00000000">
              <w:rPr>
                <w:rFonts w:ascii="Arial" w:cs="Arial" w:eastAsia="Arial" w:hAnsi="Arial"/>
                <w:sz w:val="22"/>
                <w:szCs w:val="22"/>
                <w:rtl w:val="0"/>
              </w:rPr>
              <w:t xml:space="preserve">Teacher Effectiveness is comparable to non-Title I APA schools.</w:t>
            </w:r>
          </w:p>
          <w:p w:rsidR="00000000" w:rsidDel="00000000" w:rsidP="00000000" w:rsidRDefault="00000000" w:rsidRPr="00000000" w14:paraId="0000006A">
            <w:pP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6696075" cy="2438400"/>
                  <wp:effectExtent b="0" l="0" r="0" t="0"/>
                  <wp:docPr id="2"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6696075" cy="2438400"/>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6B">
            <w:pPr>
              <w:rPr>
                <w:rFonts w:ascii="Arial" w:cs="Arial" w:eastAsia="Arial" w:hAnsi="Arial"/>
                <w:sz w:val="22"/>
                <w:szCs w:val="22"/>
              </w:rPr>
            </w:pPr>
            <w:r w:rsidDel="00000000" w:rsidR="00000000" w:rsidRPr="00000000">
              <w:rPr>
                <w:rFonts w:ascii="Arial" w:cs="Arial" w:eastAsia="Arial" w:hAnsi="Arial"/>
                <w:sz w:val="22"/>
                <w:szCs w:val="22"/>
                <w:rtl w:val="0"/>
              </w:rPr>
              <w:t xml:space="preserve">Participation in college entrance testing (high school only)</w:t>
            </w:r>
          </w:p>
        </w:tc>
        <w:tc>
          <w:tcPr>
            <w:vAlign w:val="center"/>
          </w:tcPr>
          <w:p w:rsidR="00000000" w:rsidDel="00000000" w:rsidP="00000000" w:rsidRDefault="00000000" w:rsidRPr="00000000" w14:paraId="0000006C">
            <w:pPr>
              <w:jc w:val="center"/>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tc>
        <w:tc>
          <w:tcPr/>
          <w:p w:rsidR="00000000" w:rsidDel="00000000" w:rsidP="00000000" w:rsidRDefault="00000000" w:rsidRPr="00000000" w14:paraId="0000006D">
            <w:pPr>
              <w:rPr>
                <w:rFonts w:ascii="Arial" w:cs="Arial" w:eastAsia="Arial" w:hAnsi="Arial"/>
                <w:sz w:val="22"/>
                <w:szCs w:val="22"/>
              </w:rPr>
            </w:pPr>
            <w:r w:rsidDel="00000000" w:rsidR="00000000" w:rsidRPr="00000000">
              <w:rPr>
                <w:rFonts w:ascii="Arial" w:cs="Arial" w:eastAsia="Arial" w:hAnsi="Arial"/>
                <w:sz w:val="22"/>
                <w:szCs w:val="22"/>
                <w:rtl w:val="0"/>
              </w:rPr>
              <w:t xml:space="preserve">2025 AP Exams passed (3 or higher): 86/212 taken (40.57%) in 13 </w:t>
            </w:r>
            <w:r w:rsidDel="00000000" w:rsidR="00000000" w:rsidRPr="00000000">
              <w:rPr>
                <w:rFonts w:ascii="Arial" w:cs="Arial" w:eastAsia="Arial" w:hAnsi="Arial"/>
                <w:sz w:val="22"/>
                <w:szCs w:val="22"/>
                <w:rtl w:val="0"/>
              </w:rPr>
              <w:t xml:space="preserve">subjects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E">
            <w:pPr>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06F">
            <w:pPr>
              <w:rPr>
                <w:rFonts w:ascii="Arial" w:cs="Arial" w:eastAsia="Arial" w:hAnsi="Arial"/>
                <w:sz w:val="22"/>
                <w:szCs w:val="22"/>
              </w:rPr>
            </w:pPr>
            <w:r w:rsidDel="00000000" w:rsidR="00000000" w:rsidRPr="00000000">
              <w:rPr>
                <w:rFonts w:ascii="Arial" w:cs="Arial" w:eastAsia="Arial" w:hAnsi="Arial"/>
                <w:sz w:val="22"/>
                <w:szCs w:val="22"/>
                <w:rtl w:val="0"/>
              </w:rPr>
              <w:t xml:space="preserve">2025 ACT Mean Scores</w:t>
            </w:r>
          </w:p>
          <w:tbl>
            <w:tblPr>
              <w:tblStyle w:val="Table5"/>
              <w:tblW w:w="105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30"/>
              <w:gridCol w:w="1245"/>
              <w:gridCol w:w="1170"/>
              <w:gridCol w:w="1290"/>
              <w:gridCol w:w="1245"/>
              <w:gridCol w:w="1380"/>
              <w:tblGridChange w:id="0">
                <w:tblGrid>
                  <w:gridCol w:w="4230"/>
                  <w:gridCol w:w="1245"/>
                  <w:gridCol w:w="1170"/>
                  <w:gridCol w:w="1290"/>
                  <w:gridCol w:w="1245"/>
                  <w:gridCol w:w="138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English</w:t>
                  </w:r>
                </w:p>
              </w:tc>
              <w:tc>
                <w:tcPr>
                  <w:shd w:fill="auto" w:val="clear"/>
                  <w:tcMar>
                    <w:top w:w="100.0" w:type="dxa"/>
                    <w:left w:w="100.0" w:type="dxa"/>
                    <w:bottom w:w="100.0" w:type="dxa"/>
                    <w:right w:w="100.0" w:type="dxa"/>
                  </w:tcMar>
                </w:tcPr>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Math</w:t>
                  </w:r>
                </w:p>
              </w:tc>
              <w:tc>
                <w:tcPr>
                  <w:shd w:fill="auto" w:val="clear"/>
                  <w:tcMar>
                    <w:top w:w="100.0" w:type="dxa"/>
                    <w:left w:w="100.0" w:type="dxa"/>
                    <w:bottom w:w="100.0" w:type="dxa"/>
                    <w:right w:w="100.0" w:type="dxa"/>
                  </w:tcMar>
                </w:tcPr>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Reading</w:t>
                  </w:r>
                </w:p>
              </w:tc>
              <w:tc>
                <w:tcPr>
                  <w:shd w:fill="auto" w:val="clear"/>
                  <w:tcMar>
                    <w:top w:w="100.0" w:type="dxa"/>
                    <w:left w:w="100.0" w:type="dxa"/>
                    <w:bottom w:w="100.0" w:type="dxa"/>
                    <w:right w:w="100.0" w:type="dxa"/>
                  </w:tcMar>
                </w:tcPr>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Science</w:t>
                  </w:r>
                </w:p>
              </w:tc>
              <w:tc>
                <w:tcPr>
                  <w:shd w:fill="auto" w:val="clear"/>
                  <w:tcMar>
                    <w:top w:w="100.0" w:type="dxa"/>
                    <w:left w:w="100.0" w:type="dxa"/>
                    <w:bottom w:w="100.0" w:type="dxa"/>
                    <w:right w:w="100.0" w:type="dxa"/>
                  </w:tcMar>
                </w:tcPr>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Composite</w:t>
                  </w:r>
                </w:p>
              </w:tc>
            </w:tr>
            <w:tr>
              <w:trPr>
                <w:cantSplit w:val="0"/>
                <w:trHeight w:val="24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College-Ready Benchmark Score</w:t>
                  </w:r>
                </w:p>
              </w:tc>
              <w:tc>
                <w:tcPr>
                  <w:shd w:fill="auto" w:val="clear"/>
                  <w:tcMar>
                    <w:top w:w="100.0" w:type="dxa"/>
                    <w:left w:w="100.0" w:type="dxa"/>
                    <w:bottom w:w="100.0" w:type="dxa"/>
                    <w:right w:w="100.0" w:type="dxa"/>
                  </w:tcMar>
                </w:tcPr>
                <w:p w:rsidR="00000000" w:rsidDel="00000000" w:rsidP="00000000" w:rsidRDefault="00000000" w:rsidRPr="00000000" w14:paraId="00000077">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37.3%</w:t>
                  </w:r>
                </w:p>
              </w:tc>
              <w:tc>
                <w:tcPr>
                  <w:shd w:fill="auto" w:val="clear"/>
                  <w:tcMar>
                    <w:top w:w="100.0" w:type="dxa"/>
                    <w:left w:w="100.0" w:type="dxa"/>
                    <w:bottom w:w="100.0" w:type="dxa"/>
                    <w:right w:w="100.0" w:type="dxa"/>
                  </w:tcMar>
                </w:tcPr>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27.7%</w:t>
                  </w:r>
                </w:p>
              </w:tc>
              <w:tc>
                <w:tcPr>
                  <w:shd w:fill="auto" w:val="clear"/>
                  <w:tcMar>
                    <w:top w:w="100.0" w:type="dxa"/>
                    <w:left w:w="100.0" w:type="dxa"/>
                    <w:bottom w:w="100.0" w:type="dxa"/>
                    <w:right w:w="100.0" w:type="dxa"/>
                  </w:tcMar>
                </w:tcPr>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28.9%</w:t>
                  </w:r>
                </w:p>
              </w:tc>
              <w:tc>
                <w:tcPr>
                  <w:shd w:fill="auto" w:val="clear"/>
                  <w:tcMar>
                    <w:top w:w="100.0" w:type="dxa"/>
                    <w:left w:w="100.0" w:type="dxa"/>
                    <w:bottom w:w="100.0" w:type="dxa"/>
                    <w:right w:w="100.0" w:type="dxa"/>
                  </w:tcMar>
                </w:tcPr>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22.9%</w:t>
                  </w:r>
                </w:p>
              </w:tc>
              <w:tc>
                <w:tcPr>
                  <w:shd w:fill="auto" w:val="clear"/>
                  <w:tcMar>
                    <w:top w:w="100.0" w:type="dxa"/>
                    <w:left w:w="100.0" w:type="dxa"/>
                    <w:bottom w:w="100.0" w:type="dxa"/>
                    <w:right w:w="100.0" w:type="dxa"/>
                  </w:tcMar>
                </w:tcPr>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NA</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Average Score</w:t>
                  </w:r>
                </w:p>
              </w:tc>
              <w:tc>
                <w:tcPr>
                  <w:shd w:fill="auto" w:val="clear"/>
                  <w:tcMar>
                    <w:top w:w="100.0" w:type="dxa"/>
                    <w:left w:w="100.0" w:type="dxa"/>
                    <w:bottom w:w="100.0" w:type="dxa"/>
                    <w:right w:w="100.0" w:type="dxa"/>
                  </w:tcMar>
                </w:tcPr>
                <w:p w:rsidR="00000000" w:rsidDel="00000000" w:rsidP="00000000" w:rsidRDefault="00000000" w:rsidRPr="00000000" w14:paraId="0000007D">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16.95</w:t>
                  </w:r>
                </w:p>
              </w:tc>
              <w:tc>
                <w:tcPr>
                  <w:shd w:fill="auto" w:val="clear"/>
                  <w:tcMar>
                    <w:top w:w="100.0" w:type="dxa"/>
                    <w:left w:w="100.0" w:type="dxa"/>
                    <w:bottom w:w="100.0" w:type="dxa"/>
                    <w:right w:w="100.0" w:type="dxa"/>
                  </w:tcMar>
                </w:tcPr>
                <w:p w:rsidR="00000000" w:rsidDel="00000000" w:rsidP="00000000" w:rsidRDefault="00000000" w:rsidRPr="00000000" w14:paraId="0000007E">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18.19</w:t>
                  </w:r>
                </w:p>
              </w:tc>
              <w:tc>
                <w:tcPr>
                  <w:shd w:fill="auto" w:val="clear"/>
                  <w:tcMar>
                    <w:top w:w="100.0" w:type="dxa"/>
                    <w:left w:w="100.0" w:type="dxa"/>
                    <w:bottom w:w="100.0" w:type="dxa"/>
                    <w:right w:w="100.0" w:type="dxa"/>
                  </w:tcMar>
                </w:tcPr>
                <w:p w:rsidR="00000000" w:rsidDel="00000000" w:rsidP="00000000" w:rsidRDefault="00000000" w:rsidRPr="00000000" w14:paraId="0000007F">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18.53</w:t>
                  </w:r>
                </w:p>
              </w:tc>
              <w:tc>
                <w:tcPr>
                  <w:shd w:fill="auto" w:val="clear"/>
                  <w:tcMar>
                    <w:top w:w="100.0" w:type="dxa"/>
                    <w:left w:w="100.0" w:type="dxa"/>
                    <w:bottom w:w="100.0" w:type="dxa"/>
                    <w:right w:w="100.0" w:type="dxa"/>
                  </w:tcMar>
                </w:tcPr>
                <w:p w:rsidR="00000000" w:rsidDel="00000000" w:rsidP="00000000" w:rsidRDefault="00000000" w:rsidRPr="00000000" w14:paraId="00000080">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18.43</w:t>
                  </w:r>
                </w:p>
              </w:tc>
              <w:tc>
                <w:tcPr>
                  <w:shd w:fill="auto" w:val="clear"/>
                  <w:tcMar>
                    <w:top w:w="100.0" w:type="dxa"/>
                    <w:left w:w="100.0" w:type="dxa"/>
                    <w:bottom w:w="100.0" w:type="dxa"/>
                    <w:right w:w="100.0" w:type="dxa"/>
                  </w:tcMar>
                </w:tcPr>
                <w:p w:rsidR="00000000" w:rsidDel="00000000" w:rsidP="00000000" w:rsidRDefault="00000000" w:rsidRPr="00000000" w14:paraId="00000081">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18.16</w:t>
                  </w:r>
                </w:p>
              </w:tc>
            </w:tr>
          </w:tbl>
          <w:p w:rsidR="00000000" w:rsidDel="00000000" w:rsidP="00000000" w:rsidRDefault="00000000" w:rsidRPr="00000000" w14:paraId="00000082">
            <w:pPr>
              <w:rPr>
                <w:rFonts w:ascii="Arial" w:cs="Arial" w:eastAsia="Arial" w:hAnsi="Arial"/>
                <w:sz w:val="22"/>
                <w:szCs w:val="22"/>
                <w:highlight w:val="yellow"/>
              </w:rPr>
            </w:pPr>
            <w:r w:rsidDel="00000000" w:rsidR="00000000" w:rsidRPr="00000000">
              <w:rPr>
                <w:rtl w:val="0"/>
              </w:rPr>
            </w:r>
          </w:p>
        </w:tc>
      </w:tr>
    </w:tbl>
    <w:p w:rsidR="00000000" w:rsidDel="00000000" w:rsidP="00000000" w:rsidRDefault="00000000" w:rsidRPr="00000000" w14:paraId="00000083">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84">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85">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2. </w:t>
      </w:r>
      <w:r w:rsidDel="00000000" w:rsidR="00000000" w:rsidRPr="00000000">
        <w:rPr>
          <w:rFonts w:ascii="Arial" w:cs="Arial" w:eastAsia="Arial" w:hAnsi="Arial"/>
          <w:b w:val="1"/>
          <w:bCs w:val="1"/>
          <w:sz w:val="22"/>
          <w:szCs w:val="22"/>
          <w:rtl w:val="0"/>
        </w:rPr>
        <w:t xml:space="preserve">Schoolwide Reform Strategies</w:t>
      </w:r>
    </w:p>
    <w:p w:rsidR="00000000" w:rsidDel="00000000" w:rsidP="00000000" w:rsidRDefault="00000000" w:rsidRPr="00000000" w14:paraId="00000086">
      <w:pPr>
        <w:rPr>
          <w:rFonts w:ascii="Arial" w:cs="Arial" w:eastAsia="Arial" w:hAnsi="Arial"/>
          <w:i w:val="1"/>
          <w:iCs w:val="1"/>
          <w:sz w:val="22"/>
          <w:szCs w:val="22"/>
        </w:rPr>
      </w:pPr>
      <w:r w:rsidDel="00000000" w:rsidR="00000000" w:rsidRPr="00000000">
        <w:rPr>
          <w:rFonts w:ascii="Arial" w:cs="Arial" w:eastAsia="Arial" w:hAnsi="Arial"/>
          <w:i w:val="1"/>
          <w:iCs w:val="1"/>
          <w:sz w:val="22"/>
          <w:szCs w:val="22"/>
          <w:rtl w:val="0"/>
        </w:rPr>
        <w:t xml:space="preserve">     ESEA 1114(b)(1)(B)</w:t>
      </w:r>
    </w:p>
    <w:p w:rsidR="00000000" w:rsidDel="00000000" w:rsidP="00000000" w:rsidRDefault="00000000" w:rsidRPr="00000000" w14:paraId="00000087">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items #7 and #15 of the Utah Title I Part A Monitoring Handbook</w:t>
      </w:r>
    </w:p>
    <w:p w:rsidR="00000000" w:rsidDel="00000000" w:rsidP="00000000" w:rsidRDefault="00000000" w:rsidRPr="00000000" w14:paraId="0000008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9">
      <w:pPr>
        <w:rPr>
          <w:rFonts w:ascii="Arial" w:cs="Arial" w:eastAsia="Arial" w:hAnsi="Arial"/>
          <w:sz w:val="22"/>
          <w:szCs w:val="22"/>
        </w:rPr>
      </w:pPr>
      <w:r w:rsidDel="00000000" w:rsidR="00000000" w:rsidRPr="00000000">
        <w:rPr>
          <w:rFonts w:ascii="Arial" w:cs="Arial" w:eastAsia="Arial" w:hAnsi="Arial"/>
          <w:sz w:val="22"/>
          <w:szCs w:val="22"/>
          <w:rtl w:val="0"/>
        </w:rPr>
        <w:t xml:space="preserve">For schools approved by the LEA to operate a schoolwide program, required schoolwide reform strategies are selected and implemented.</w:t>
      </w:r>
    </w:p>
    <w:p w:rsidR="00000000" w:rsidDel="00000000" w:rsidP="00000000" w:rsidRDefault="00000000" w:rsidRPr="00000000" w14:paraId="0000008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B">
      <w:pPr>
        <w:rPr>
          <w:rFonts w:ascii="Arial" w:cs="Arial" w:eastAsia="Arial" w:hAnsi="Arial"/>
          <w:sz w:val="22"/>
          <w:szCs w:val="22"/>
        </w:rPr>
      </w:pPr>
      <w:r w:rsidDel="00000000" w:rsidR="00000000" w:rsidRPr="00000000">
        <w:rPr>
          <w:rFonts w:ascii="Arial" w:cs="Arial" w:eastAsia="Arial" w:hAnsi="Arial"/>
          <w:sz w:val="22"/>
          <w:szCs w:val="22"/>
          <w:rtl w:val="0"/>
        </w:rPr>
        <w:t xml:space="preserve">Describe the strategies and the accompanying action steps that will be used to improve student achievement. Use the following form to guide the planning.  Please duplicate the form on the following page as needed for each goal.</w:t>
      </w:r>
    </w:p>
    <w:p w:rsidR="00000000" w:rsidDel="00000000" w:rsidP="00000000" w:rsidRDefault="00000000" w:rsidRPr="00000000" w14:paraId="0000008C">
      <w:pPr>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8D">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8E">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Schoolwide Reform Goals and Strategies Form</w:t>
      </w:r>
    </w:p>
    <w:p w:rsidR="00000000" w:rsidDel="00000000" w:rsidP="00000000" w:rsidRDefault="00000000" w:rsidRPr="00000000" w14:paraId="0000008F">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(Complete one page for each goal.)</w:t>
      </w:r>
    </w:p>
    <w:p w:rsidR="00000000" w:rsidDel="00000000" w:rsidP="00000000" w:rsidRDefault="00000000" w:rsidRPr="00000000" w14:paraId="00000090">
      <w:pPr>
        <w:rPr>
          <w:rFonts w:ascii="Arial" w:cs="Arial" w:eastAsia="Arial" w:hAnsi="Arial"/>
          <w:sz w:val="22"/>
          <w:szCs w:val="22"/>
        </w:rPr>
      </w:pPr>
      <w:r w:rsidDel="00000000" w:rsidR="00000000" w:rsidRPr="00000000">
        <w:rPr>
          <w:rtl w:val="0"/>
        </w:rPr>
      </w:r>
    </w:p>
    <w:tbl>
      <w:tblPr>
        <w:tblStyle w:val="Table6"/>
        <w:tblW w:w="1317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10728"/>
        <w:tblGridChange w:id="0">
          <w:tblGrid>
            <w:gridCol w:w="2448"/>
            <w:gridCol w:w="10728"/>
          </w:tblGrid>
        </w:tblGridChange>
      </w:tblGrid>
      <w:tr>
        <w:trPr>
          <w:cantSplit w:val="0"/>
          <w:trHeight w:val="480" w:hRule="atLeast"/>
          <w:tblHeader w:val="0"/>
        </w:trPr>
        <w:tc>
          <w:tcPr>
            <w:gridSpan w:val="2"/>
          </w:tcPr>
          <w:p w:rsidR="00000000" w:rsidDel="00000000" w:rsidP="00000000" w:rsidRDefault="00000000" w:rsidRPr="00000000" w14:paraId="00000091">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Schoolwide Goals: Goals must be directly related to the results of the comprehensive needs assessment and directly tied to the Utah State Core Curriculum.  Goals must be specific, measurable, attainable, realistic and time-based (SMART).</w:t>
            </w:r>
            <w:r w:rsidDel="00000000" w:rsidR="00000000" w:rsidRPr="00000000">
              <w:rPr>
                <w:rFonts w:ascii="Arial" w:cs="Arial" w:eastAsia="Arial" w:hAnsi="Arial"/>
                <w:sz w:val="22"/>
                <w:szCs w:val="22"/>
                <w:rtl w:val="0"/>
              </w:rPr>
              <w:t xml:space="preserve">  </w:t>
            </w:r>
          </w:p>
        </w:tc>
      </w:tr>
      <w:tr>
        <w:trPr>
          <w:cantSplit w:val="0"/>
          <w:trHeight w:val="413" w:hRule="atLeast"/>
          <w:tblHeader w:val="0"/>
        </w:trPr>
        <w:tc>
          <w:tcPr/>
          <w:p w:rsidR="00000000" w:rsidDel="00000000" w:rsidP="00000000" w:rsidRDefault="00000000" w:rsidRPr="00000000" w14:paraId="00000093">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Goal #1</w:t>
            </w:r>
          </w:p>
        </w:tc>
        <w:tc>
          <w:tcPr/>
          <w:p w:rsidR="00000000" w:rsidDel="00000000" w:rsidP="00000000" w:rsidRDefault="00000000" w:rsidRPr="00000000" w14:paraId="00000094">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Progress each student at least one grade level in core subjects (Reading, Language Arts, Mathematics, and Science). </w:t>
            </w:r>
          </w:p>
        </w:tc>
      </w:tr>
      <w:tr>
        <w:trPr>
          <w:cantSplit w:val="0"/>
          <w:trHeight w:val="3671" w:hRule="atLeast"/>
          <w:tblHeader w:val="0"/>
        </w:trPr>
        <w:tc>
          <w:tcPr/>
          <w:p w:rsidR="00000000" w:rsidDel="00000000" w:rsidP="00000000" w:rsidRDefault="00000000" w:rsidRPr="00000000" w14:paraId="00000095">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w:t>
            </w:r>
          </w:p>
        </w:tc>
        <w:tc>
          <w:tcPr/>
          <w:p w:rsidR="00000000" w:rsidDel="00000000" w:rsidP="00000000" w:rsidRDefault="00000000" w:rsidRPr="00000000" w14:paraId="00000096">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Establish every student's present level of performance in Reading, Language Arts, and Mathematics, and record it in a database</w:t>
            </w:r>
          </w:p>
          <w:p w:rsidR="00000000" w:rsidDel="00000000" w:rsidP="00000000" w:rsidRDefault="00000000" w:rsidRPr="00000000" w14:paraId="00000097">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Utilize Research-based Instructional Methods &amp; Assessment and track assessment outcomes each week</w:t>
            </w:r>
          </w:p>
          <w:p w:rsidR="00000000" w:rsidDel="00000000" w:rsidP="00000000" w:rsidRDefault="00000000" w:rsidRPr="00000000" w14:paraId="00000098">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 </w:t>
            </w:r>
            <w:r w:rsidDel="00000000" w:rsidR="00000000" w:rsidRPr="00000000">
              <w:rPr>
                <w:rFonts w:ascii="Arial" w:cs="Arial" w:eastAsia="Arial" w:hAnsi="Arial"/>
                <w:sz w:val="22"/>
                <w:szCs w:val="22"/>
                <w:rtl w:val="0"/>
              </w:rPr>
              <w:t xml:space="preserve">Ensure all Teachers and Paraprofessionals are expertly trained to improve student academic performance through required, annual pre-service training</w:t>
            </w:r>
          </w:p>
          <w:p w:rsidR="00000000" w:rsidDel="00000000" w:rsidP="00000000" w:rsidRDefault="00000000" w:rsidRPr="00000000" w14:paraId="00000099">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 </w:t>
            </w:r>
            <w:r w:rsidDel="00000000" w:rsidR="00000000" w:rsidRPr="00000000">
              <w:rPr>
                <w:rFonts w:ascii="Arial" w:cs="Arial" w:eastAsia="Arial" w:hAnsi="Arial"/>
                <w:sz w:val="22"/>
                <w:szCs w:val="22"/>
                <w:rtl w:val="0"/>
              </w:rPr>
              <w:t xml:space="preserve">Ensure ongoing improvement of teachers and paraprofessionals through individual coaching to improve student academic performance</w:t>
            </w:r>
          </w:p>
          <w:p w:rsidR="00000000" w:rsidDel="00000000" w:rsidP="00000000" w:rsidRDefault="00000000" w:rsidRPr="00000000" w14:paraId="0000009A">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 </w:t>
            </w:r>
            <w:r w:rsidDel="00000000" w:rsidR="00000000" w:rsidRPr="00000000">
              <w:rPr>
                <w:rFonts w:ascii="Arial" w:cs="Arial" w:eastAsia="Arial" w:hAnsi="Arial"/>
                <w:sz w:val="22"/>
                <w:szCs w:val="22"/>
                <w:rtl w:val="0"/>
              </w:rPr>
              <w:t xml:space="preserve">Teachers will collect performance data on each student weekly, evaluate weekly, and update academic plans as needed to improve student academic performance</w:t>
            </w:r>
          </w:p>
          <w:p w:rsidR="00000000" w:rsidDel="00000000" w:rsidP="00000000" w:rsidRDefault="00000000" w:rsidRPr="00000000" w14:paraId="0000009B">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Provide technology tools and support for consistent curriculum delivery, data collection, and analysis of student performance</w:t>
            </w:r>
            <w:r w:rsidDel="00000000" w:rsidR="00000000" w:rsidRPr="00000000">
              <w:rPr>
                <w:rtl w:val="0"/>
              </w:rPr>
            </w:r>
          </w:p>
          <w:p w:rsidR="00000000" w:rsidDel="00000000" w:rsidP="00000000" w:rsidRDefault="00000000" w:rsidRPr="00000000" w14:paraId="0000009C">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Involve parents in the reading instruction of their student in a consistent, meaningful way.</w:t>
            </w:r>
          </w:p>
          <w:p w:rsidR="00000000" w:rsidDel="00000000" w:rsidP="00000000" w:rsidRDefault="00000000" w:rsidRPr="00000000" w14:paraId="0000009D">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opportunities for continued student improvement over the summer months</w:t>
            </w:r>
          </w:p>
          <w:p w:rsidR="00000000" w:rsidDel="00000000" w:rsidP="00000000" w:rsidRDefault="00000000" w:rsidRPr="00000000" w14:paraId="0000009E">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District will plan, monitor and coordinate school efforts to implement the Strategies to ensure student academic achievement.</w:t>
            </w:r>
          </w:p>
          <w:p w:rsidR="00000000" w:rsidDel="00000000" w:rsidP="00000000" w:rsidRDefault="00000000" w:rsidRPr="00000000" w14:paraId="0000009F">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additional instructional time beyond State requirements via longer school days for all students, academic extended day for at risk students, and afterschool opportunities as funds allow.</w:t>
            </w:r>
          </w:p>
        </w:tc>
      </w:tr>
      <w:tr>
        <w:trPr>
          <w:cantSplit w:val="0"/>
          <w:trHeight w:val="737" w:hRule="atLeast"/>
          <w:tblHeader w:val="0"/>
        </w:trPr>
        <w:tc>
          <w:tcPr/>
          <w:p w:rsidR="00000000" w:rsidDel="00000000" w:rsidP="00000000" w:rsidRDefault="00000000" w:rsidRPr="00000000" w14:paraId="000000A0">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 </w:t>
            </w:r>
          </w:p>
        </w:tc>
        <w:tc>
          <w:tcPr/>
          <w:p w:rsidR="00000000" w:rsidDel="00000000" w:rsidP="00000000" w:rsidRDefault="00000000" w:rsidRPr="00000000" w14:paraId="000000A1">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supporting Language Arts teaching methods and curriculum:</w:t>
            </w:r>
          </w:p>
          <w:p w:rsidR="00000000" w:rsidDel="00000000" w:rsidP="00000000" w:rsidRDefault="00000000" w:rsidRPr="00000000" w14:paraId="000000A2">
            <w:pPr>
              <w:numPr>
                <w:ilvl w:val="0"/>
                <w:numId w:val="6"/>
              </w:numPr>
              <w:ind w:left="720" w:hanging="360"/>
              <w:rPr>
                <w:sz w:val="22"/>
                <w:szCs w:val="22"/>
              </w:rPr>
            </w:pPr>
            <w:hyperlink r:id="rId12">
              <w:r w:rsidDel="00000000" w:rsidR="00000000" w:rsidRPr="00000000">
                <w:rPr>
                  <w:rFonts w:ascii="Arial" w:cs="Arial" w:eastAsia="Arial" w:hAnsi="Arial"/>
                  <w:color w:val="1155cc"/>
                  <w:sz w:val="22"/>
                  <w:szCs w:val="22"/>
                  <w:u w:val="single"/>
                  <w:rtl w:val="0"/>
                </w:rPr>
                <w:t xml:space="preserve">https://spalding.org/standards-and-correlations/</w:t>
              </w:r>
            </w:hyperlink>
            <w:r w:rsidDel="00000000" w:rsidR="00000000" w:rsidRPr="00000000">
              <w:rPr>
                <w:rtl w:val="0"/>
              </w:rPr>
            </w:r>
          </w:p>
          <w:p w:rsidR="00000000" w:rsidDel="00000000" w:rsidP="00000000" w:rsidRDefault="00000000" w:rsidRPr="00000000" w14:paraId="000000A3">
            <w:pPr>
              <w:numPr>
                <w:ilvl w:val="0"/>
                <w:numId w:val="6"/>
              </w:numPr>
              <w:ind w:left="720" w:hanging="360"/>
              <w:rPr>
                <w:sz w:val="22"/>
                <w:szCs w:val="22"/>
              </w:rPr>
            </w:pPr>
            <w:hyperlink r:id="rId13">
              <w:r w:rsidDel="00000000" w:rsidR="00000000" w:rsidRPr="00000000">
                <w:rPr>
                  <w:rFonts w:ascii="Arial" w:cs="Arial" w:eastAsia="Arial" w:hAnsi="Arial"/>
                  <w:color w:val="0000ff"/>
                  <w:sz w:val="22"/>
                  <w:szCs w:val="22"/>
                  <w:u w:val="single"/>
                  <w:rtl w:val="0"/>
                </w:rPr>
                <w:t xml:space="preserve">https://www.shurley.com/?3f9b06c8f52a14bd1250a5df0769</w:t>
              </w:r>
            </w:hyperlink>
            <w:r w:rsidDel="00000000" w:rsidR="00000000" w:rsidRPr="00000000">
              <w:rPr>
                <w:rtl w:val="0"/>
              </w:rPr>
            </w:r>
          </w:p>
          <w:p w:rsidR="00000000" w:rsidDel="00000000" w:rsidP="00000000" w:rsidRDefault="00000000" w:rsidRPr="00000000" w14:paraId="000000A4">
            <w:pPr>
              <w:numPr>
                <w:ilvl w:val="0"/>
                <w:numId w:val="6"/>
              </w:numPr>
              <w:ind w:left="720" w:hanging="360"/>
              <w:rPr>
                <w:sz w:val="22"/>
                <w:szCs w:val="22"/>
              </w:rPr>
            </w:pPr>
            <w:hyperlink r:id="rId14">
              <w:r w:rsidDel="00000000" w:rsidR="00000000" w:rsidRPr="00000000">
                <w:rPr>
                  <w:rFonts w:ascii="Arial" w:cs="Arial" w:eastAsia="Arial" w:hAnsi="Arial"/>
                  <w:color w:val="0000ff"/>
                  <w:sz w:val="22"/>
                  <w:szCs w:val="22"/>
                  <w:u w:val="single"/>
                  <w:rtl w:val="0"/>
                </w:rPr>
                <w:t xml:space="preserve">http://ies.ed.gov/ncee/wwc/PracticeGuide.aspx?sid=3</w:t>
              </w:r>
            </w:hyperlink>
            <w:r w:rsidDel="00000000" w:rsidR="00000000" w:rsidRPr="00000000">
              <w:rPr>
                <w:rtl w:val="0"/>
              </w:rPr>
            </w:r>
          </w:p>
          <w:p w:rsidR="00000000" w:rsidDel="00000000" w:rsidP="00000000" w:rsidRDefault="00000000" w:rsidRPr="00000000" w14:paraId="000000A5">
            <w:pPr>
              <w:numPr>
                <w:ilvl w:val="0"/>
                <w:numId w:val="6"/>
              </w:numPr>
              <w:ind w:left="720" w:hanging="360"/>
              <w:rPr>
                <w:sz w:val="22"/>
                <w:szCs w:val="22"/>
              </w:rPr>
            </w:pPr>
            <w:hyperlink r:id="rId15">
              <w:r w:rsidDel="00000000" w:rsidR="00000000" w:rsidRPr="00000000">
                <w:rPr>
                  <w:rFonts w:ascii="Arial" w:cs="Arial" w:eastAsia="Arial" w:hAnsi="Arial"/>
                  <w:color w:val="0000ff"/>
                  <w:sz w:val="22"/>
                  <w:szCs w:val="22"/>
                  <w:u w:val="single"/>
                  <w:rtl w:val="0"/>
                </w:rPr>
                <w:t xml:space="preserve">https://education-consumers.org/pdf/DI_Research.pdf</w:t>
              </w:r>
            </w:hyperlink>
            <w:r w:rsidDel="00000000" w:rsidR="00000000" w:rsidRPr="00000000">
              <w:rPr>
                <w:rtl w:val="0"/>
              </w:rPr>
            </w:r>
          </w:p>
          <w:p w:rsidR="00000000" w:rsidDel="00000000" w:rsidP="00000000" w:rsidRDefault="00000000" w:rsidRPr="00000000" w14:paraId="000000A6">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supporting mathematics teaching methods and curriculum:</w:t>
            </w:r>
          </w:p>
          <w:p w:rsidR="00000000" w:rsidDel="00000000" w:rsidP="00000000" w:rsidRDefault="00000000" w:rsidRPr="00000000" w14:paraId="000000A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2"/>
                <w:szCs w:val="22"/>
                <w:u w:val="none"/>
                <w:shd w:fill="auto" w:val="clear"/>
                <w:vertAlign w:val="baseline"/>
              </w:rPr>
            </w:pPr>
            <w:hyperlink r:id="rId16">
              <w:r w:rsidDel="00000000" w:rsidR="00000000" w:rsidRPr="00000000">
                <w:rPr>
                  <w:rFonts w:ascii="Arial" w:cs="Arial" w:eastAsia="Arial" w:hAnsi="Arial"/>
                  <w:b w:val="0"/>
                  <w:bCs w:val="0"/>
                  <w:i w:val="0"/>
                  <w:iCs w:val="0"/>
                  <w:smallCaps w:val="0"/>
                  <w:strike w:val="0"/>
                  <w:color w:val="0000ff"/>
                  <w:sz w:val="22"/>
                  <w:szCs w:val="22"/>
                  <w:u w:val="single"/>
                  <w:shd w:fill="auto" w:val="clear"/>
                  <w:vertAlign w:val="baseline"/>
                  <w:rtl w:val="0"/>
                </w:rPr>
                <w:t xml:space="preserve">https://www.hmhco.com/~/media/sites/home/education/global/pdf/resources/mathematics/elementary/saxon-math/theoretical-empirical-research-130205.pdf</w:t>
              </w:r>
            </w:hyperlink>
            <w:r w:rsidDel="00000000" w:rsidR="00000000" w:rsidRPr="00000000">
              <w:rPr>
                <w:rtl w:val="0"/>
              </w:rPr>
            </w:r>
          </w:p>
        </w:tc>
      </w:tr>
      <w:tr>
        <w:trPr>
          <w:cantSplit w:val="0"/>
          <w:trHeight w:val="998" w:hRule="atLeast"/>
          <w:tblHeader w:val="0"/>
        </w:trPr>
        <w:tc>
          <w:tcPr>
            <w:tcBorders>
              <w:bottom w:color="000000" w:space="0" w:sz="4" w:val="single"/>
            </w:tcBorders>
          </w:tcPr>
          <w:p w:rsidR="00000000" w:rsidDel="00000000" w:rsidP="00000000" w:rsidRDefault="00000000" w:rsidRPr="00000000" w14:paraId="000000A8">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 (How will success be measured on an annual basis?) </w:t>
            </w:r>
          </w:p>
        </w:tc>
        <w:tc>
          <w:tcPr>
            <w:tcBorders>
              <w:bottom w:color="000000" w:space="0" w:sz="4" w:val="single"/>
            </w:tcBorders>
          </w:tcPr>
          <w:p w:rsidR="00000000" w:rsidDel="00000000" w:rsidP="00000000" w:rsidRDefault="00000000" w:rsidRPr="00000000" w14:paraId="000000A9">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is administered.  Core Knowledge scores in Language Arts will reach or exceed 75% annually. 80% of Secondary students who have been with APA for 3 years or more will meet College Readiness Benchmarks on Explore, Plan, and ACT assessments in at least one subject area.</w:t>
            </w:r>
          </w:p>
        </w:tc>
      </w:tr>
      <w:tr>
        <w:trPr>
          <w:cantSplit w:val="0"/>
          <w:trHeight w:val="8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to Support Strategies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rPr>
                <w:rFonts w:ascii="Arial" w:cs="Arial" w:eastAsia="Arial" w:hAnsi="Arial"/>
                <w:sz w:val="22"/>
                <w:szCs w:val="22"/>
              </w:rPr>
            </w:pPr>
            <w:r w:rsidDel="00000000" w:rsidR="00000000" w:rsidRPr="00000000">
              <w:rPr>
                <w:rFonts w:ascii="Arial" w:cs="Arial" w:eastAsia="Arial" w:hAnsi="Arial"/>
                <w:sz w:val="22"/>
                <w:szCs w:val="22"/>
                <w:rtl w:val="0"/>
              </w:rPr>
              <w:t xml:space="preserve">See section 4. Professional Development Plan</w:t>
            </w:r>
          </w:p>
        </w:tc>
      </w:tr>
      <w:tr>
        <w:trPr>
          <w:cantSplit w:val="0"/>
          <w:trHeight w:val="5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 </w:t>
            </w:r>
          </w:p>
          <w:p w:rsidR="00000000" w:rsidDel="00000000" w:rsidP="00000000" w:rsidRDefault="00000000" w:rsidRPr="00000000" w14:paraId="000000AD">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E">
            <w:pPr>
              <w:rPr>
                <w:rFonts w:ascii="Arial" w:cs="Arial" w:eastAsia="Arial" w:hAnsi="Arial"/>
                <w:sz w:val="22"/>
                <w:szCs w:val="22"/>
              </w:rPr>
            </w:pPr>
            <w:r w:rsidDel="00000000" w:rsidR="00000000" w:rsidRPr="00000000">
              <w:rPr>
                <w:rFonts w:ascii="Arial" w:cs="Arial" w:eastAsia="Arial" w:hAnsi="Arial"/>
                <w:sz w:val="22"/>
                <w:szCs w:val="22"/>
                <w:rtl w:val="0"/>
              </w:rPr>
              <w:t xml:space="preserve">See goal strategies.</w:t>
            </w:r>
          </w:p>
        </w:tc>
      </w:tr>
      <w:tr>
        <w:trPr>
          <w:cantSplit w:val="0"/>
          <w:trHeight w:val="6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0B1">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Academic Executive Director</w:t>
            </w:r>
          </w:p>
          <w:p w:rsidR="00000000" w:rsidDel="00000000" w:rsidP="00000000" w:rsidRDefault="00000000" w:rsidRPr="00000000" w14:paraId="000000B2">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Elementary Director</w:t>
            </w:r>
          </w:p>
          <w:p w:rsidR="00000000" w:rsidDel="00000000" w:rsidP="00000000" w:rsidRDefault="00000000" w:rsidRPr="00000000" w14:paraId="000000B3">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0B4">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High School Director</w:t>
            </w:r>
          </w:p>
          <w:p w:rsidR="00000000" w:rsidDel="00000000" w:rsidP="00000000" w:rsidRDefault="00000000" w:rsidRPr="00000000" w14:paraId="000000B5">
            <w:pPr>
              <w:rPr>
                <w:rFonts w:ascii="Arial" w:cs="Arial" w:eastAsia="Arial" w:hAnsi="Arial"/>
                <w:sz w:val="22"/>
                <w:szCs w:val="22"/>
              </w:rPr>
            </w:pPr>
            <w:r w:rsidDel="00000000" w:rsidR="00000000" w:rsidRPr="00000000">
              <w:rPr>
                <w:rFonts w:ascii="Arial" w:cs="Arial" w:eastAsia="Arial" w:hAnsi="Arial"/>
                <w:sz w:val="22"/>
                <w:szCs w:val="22"/>
                <w:rtl w:val="0"/>
              </w:rPr>
              <w:t xml:space="preserve">Craig Peterson, Secondary Director</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Process</w:t>
            </w:r>
          </w:p>
          <w:p w:rsidR="00000000" w:rsidDel="00000000" w:rsidP="00000000" w:rsidRDefault="00000000" w:rsidRPr="00000000" w14:paraId="000000B7">
            <w:pPr>
              <w:rPr>
                <w:rFonts w:ascii="Arial" w:cs="Arial" w:eastAsia="Arial" w:hAnsi="Arial"/>
                <w:sz w:val="22"/>
                <w:szCs w:val="22"/>
              </w:rPr>
            </w:pPr>
            <w:r w:rsidDel="00000000" w:rsidR="00000000" w:rsidRPr="00000000">
              <w:rPr>
                <w:rFonts w:ascii="Arial" w:cs="Arial" w:eastAsia="Arial" w:hAnsi="Arial"/>
                <w:sz w:val="22"/>
                <w:szCs w:val="22"/>
                <w:rtl w:val="0"/>
              </w:rPr>
              <w:t xml:space="preserve">(How will the school monitor the implementation of the strategies and action steps associated with this goal?)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 will monitor the implementation of the strategies and action steps associated with this goal through internal reports, weekly meetings, ongoing assessments, year-end assessments, and a year-end comprehensive needs assessment. </w:t>
            </w:r>
          </w:p>
        </w:tc>
      </w:tr>
    </w:tbl>
    <w:p w:rsidR="00000000" w:rsidDel="00000000" w:rsidP="00000000" w:rsidRDefault="00000000" w:rsidRPr="00000000" w14:paraId="000000B9">
      <w:pPr>
        <w:rPr>
          <w:rFonts w:ascii="Arial" w:cs="Arial" w:eastAsia="Arial" w:hAnsi="Arial"/>
          <w:sz w:val="22"/>
          <w:szCs w:val="22"/>
        </w:rPr>
      </w:pPr>
      <w:r w:rsidDel="00000000" w:rsidR="00000000" w:rsidRPr="00000000">
        <w:rPr>
          <w:rtl w:val="0"/>
        </w:rPr>
      </w:r>
    </w:p>
    <w:tbl>
      <w:tblPr>
        <w:tblStyle w:val="Table7"/>
        <w:tblW w:w="1317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10728"/>
        <w:tblGridChange w:id="0">
          <w:tblGrid>
            <w:gridCol w:w="2448"/>
            <w:gridCol w:w="10728"/>
          </w:tblGrid>
        </w:tblGridChange>
      </w:tblGrid>
      <w:tr>
        <w:trPr>
          <w:cantSplit w:val="0"/>
          <w:trHeight w:val="514" w:hRule="atLeast"/>
          <w:tblHeader w:val="0"/>
        </w:trPr>
        <w:tc>
          <w:tcPr/>
          <w:p w:rsidR="00000000" w:rsidDel="00000000" w:rsidP="00000000" w:rsidRDefault="00000000" w:rsidRPr="00000000" w14:paraId="000000BA">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Goal #2</w:t>
            </w:r>
          </w:p>
        </w:tc>
        <w:tc>
          <w:tcPr/>
          <w:p w:rsidR="00000000" w:rsidDel="00000000" w:rsidP="00000000" w:rsidRDefault="00000000" w:rsidRPr="00000000" w14:paraId="000000B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Provide opportunities for students to become well-rounded and educated in general subjects.</w:t>
            </w:r>
          </w:p>
          <w:p w:rsidR="00000000" w:rsidDel="00000000" w:rsidP="00000000" w:rsidRDefault="00000000" w:rsidRPr="00000000" w14:paraId="000000BC">
            <w:pPr>
              <w:rPr>
                <w:rFonts w:ascii="Arial" w:cs="Arial" w:eastAsia="Arial" w:hAnsi="Arial"/>
                <w:b w:val="1"/>
                <w:bCs w:val="1"/>
                <w:sz w:val="22"/>
                <w:szCs w:val="22"/>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BD">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w:t>
            </w:r>
          </w:p>
        </w:tc>
        <w:tc>
          <w:tcPr/>
          <w:p w:rsidR="00000000" w:rsidDel="00000000" w:rsidP="00000000" w:rsidRDefault="00000000" w:rsidRPr="00000000" w14:paraId="000000BE">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 </w:t>
            </w:r>
            <w:r w:rsidDel="00000000" w:rsidR="00000000" w:rsidRPr="00000000">
              <w:rPr>
                <w:rFonts w:ascii="Arial" w:cs="Arial" w:eastAsia="Arial" w:hAnsi="Arial"/>
                <w:sz w:val="22"/>
                <w:szCs w:val="22"/>
                <w:rtl w:val="0"/>
              </w:rPr>
              <w:t xml:space="preserve">Provide classes in music, art, physical education, and history.</w:t>
            </w:r>
          </w:p>
          <w:p w:rsidR="00000000" w:rsidDel="00000000" w:rsidP="00000000" w:rsidRDefault="00000000" w:rsidRPr="00000000" w14:paraId="000000BF">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civics instruction and service opportunities, and workshops in professionalism, communication, decision-making, and other life-skills training through the Builders/Ambassadors program.  </w:t>
            </w:r>
          </w:p>
        </w:tc>
      </w:tr>
      <w:tr>
        <w:trPr>
          <w:cantSplit w:val="0"/>
          <w:trHeight w:val="737" w:hRule="atLeast"/>
          <w:tblHeader w:val="0"/>
        </w:trPr>
        <w:tc>
          <w:tcPr/>
          <w:p w:rsidR="00000000" w:rsidDel="00000000" w:rsidP="00000000" w:rsidRDefault="00000000" w:rsidRPr="00000000" w14:paraId="000000C0">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 </w:t>
            </w:r>
          </w:p>
        </w:tc>
        <w:tc>
          <w:tcPr/>
          <w:p w:rsidR="00000000" w:rsidDel="00000000" w:rsidP="00000000" w:rsidRDefault="00000000" w:rsidRPr="00000000" w14:paraId="000000C1">
            <w:pPr>
              <w:numPr>
                <w:ilvl w:val="0"/>
                <w:numId w:val="6"/>
              </w:numPr>
              <w:ind w:left="720" w:hanging="360"/>
              <w:rPr>
                <w:sz w:val="22"/>
                <w:szCs w:val="22"/>
              </w:rPr>
            </w:pPr>
            <w:hyperlink r:id="rId17">
              <w:r w:rsidDel="00000000" w:rsidR="00000000" w:rsidRPr="00000000">
                <w:rPr>
                  <w:rFonts w:ascii="Arial" w:cs="Arial" w:eastAsia="Arial" w:hAnsi="Arial"/>
                  <w:color w:val="1155cc"/>
                  <w:sz w:val="22"/>
                  <w:szCs w:val="22"/>
                  <w:u w:val="single"/>
                  <w:rtl w:val="0"/>
                </w:rPr>
                <w:t xml:space="preserve">“The Socioemotional Benefits of the Arts: A New Mandate for Arts Education” Summary Report, April 2017</w:t>
              </w:r>
            </w:hyperlink>
            <w:r w:rsidDel="00000000" w:rsidR="00000000" w:rsidRPr="00000000">
              <w:rPr>
                <w:rtl w:val="0"/>
              </w:rPr>
            </w:r>
          </w:p>
          <w:p w:rsidR="00000000" w:rsidDel="00000000" w:rsidP="00000000" w:rsidRDefault="00000000" w:rsidRPr="00000000" w14:paraId="000000C2">
            <w:pPr>
              <w:numPr>
                <w:ilvl w:val="0"/>
                <w:numId w:val="6"/>
              </w:numPr>
              <w:ind w:left="720" w:hanging="360"/>
              <w:rPr>
                <w:sz w:val="22"/>
                <w:szCs w:val="22"/>
              </w:rPr>
            </w:pPr>
            <w:hyperlink r:id="rId18">
              <w:r w:rsidDel="00000000" w:rsidR="00000000" w:rsidRPr="00000000">
                <w:rPr>
                  <w:rFonts w:ascii="Arial" w:cs="Arial" w:eastAsia="Arial" w:hAnsi="Arial"/>
                  <w:color w:val="1155cc"/>
                  <w:sz w:val="22"/>
                  <w:szCs w:val="22"/>
                  <w:u w:val="single"/>
                  <w:rtl w:val="0"/>
                </w:rPr>
                <w:t xml:space="preserve">Civics Education Research</w:t>
              </w:r>
            </w:hyperlink>
            <w:r w:rsidDel="00000000" w:rsidR="00000000" w:rsidRPr="00000000">
              <w:rPr>
                <w:rtl w:val="0"/>
              </w:rPr>
            </w:r>
          </w:p>
        </w:tc>
      </w:tr>
      <w:tr>
        <w:trPr>
          <w:cantSplit w:val="0"/>
          <w:trHeight w:val="998" w:hRule="atLeast"/>
          <w:tblHeader w:val="0"/>
        </w:trPr>
        <w:tc>
          <w:tcPr>
            <w:tcBorders>
              <w:bottom w:color="000000" w:space="0" w:sz="4" w:val="single"/>
            </w:tcBorders>
          </w:tcPr>
          <w:p w:rsidR="00000000" w:rsidDel="00000000" w:rsidP="00000000" w:rsidRDefault="00000000" w:rsidRPr="00000000" w14:paraId="000000C3">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 </w:t>
            </w:r>
          </w:p>
        </w:tc>
        <w:tc>
          <w:tcPr>
            <w:tcBorders>
              <w:bottom w:color="000000" w:space="0" w:sz="4" w:val="single"/>
            </w:tcBorders>
          </w:tcPr>
          <w:p w:rsidR="00000000" w:rsidDel="00000000" w:rsidP="00000000" w:rsidRDefault="00000000" w:rsidRPr="00000000" w14:paraId="000000C4">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administered.  Acadience Reading, SAT, Core Knowledge, College Readiness, and in-program Assessments will be used to measure academic success.  It is anticipated that test scores will demonstrate increased proficiency that align with our school goals.</w:t>
            </w:r>
          </w:p>
        </w:tc>
      </w:tr>
      <w:tr>
        <w:trPr>
          <w:cantSplit w:val="0"/>
          <w:trHeight w:val="8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to Support Strategies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rPr>
                <w:rFonts w:ascii="Arial" w:cs="Arial" w:eastAsia="Arial" w:hAnsi="Arial"/>
                <w:sz w:val="22"/>
                <w:szCs w:val="22"/>
              </w:rPr>
            </w:pPr>
            <w:r w:rsidDel="00000000" w:rsidR="00000000" w:rsidRPr="00000000">
              <w:rPr>
                <w:rFonts w:ascii="Arial" w:cs="Arial" w:eastAsia="Arial" w:hAnsi="Arial"/>
                <w:sz w:val="22"/>
                <w:szCs w:val="22"/>
                <w:rtl w:val="0"/>
              </w:rPr>
              <w:t xml:space="preserve">See section 4. Professional Development Plan</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rPr>
                <w:rFonts w:ascii="Arial" w:cs="Arial" w:eastAsia="Arial" w:hAnsi="Arial"/>
                <w:sz w:val="22"/>
                <w:szCs w:val="22"/>
              </w:rPr>
            </w:pPr>
            <w:r w:rsidDel="00000000" w:rsidR="00000000" w:rsidRPr="00000000">
              <w:rPr>
                <w:rFonts w:ascii="Arial" w:cs="Arial" w:eastAsia="Arial" w:hAnsi="Arial"/>
                <w:sz w:val="22"/>
                <w:szCs w:val="22"/>
                <w:rtl w:val="0"/>
              </w:rPr>
              <w:t xml:space="preserve">See goal strategies.</w:t>
            </w:r>
          </w:p>
        </w:tc>
      </w:tr>
      <w:tr>
        <w:trPr>
          <w:cantSplit w:val="0"/>
          <w:trHeight w:val="6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0CB">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Academic Executive Director</w:t>
            </w:r>
          </w:p>
          <w:p w:rsidR="00000000" w:rsidDel="00000000" w:rsidP="00000000" w:rsidRDefault="00000000" w:rsidRPr="00000000" w14:paraId="000000CC">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Elementary Director</w:t>
            </w:r>
          </w:p>
          <w:p w:rsidR="00000000" w:rsidDel="00000000" w:rsidP="00000000" w:rsidRDefault="00000000" w:rsidRPr="00000000" w14:paraId="000000CD">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0CE">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High School Director</w:t>
            </w:r>
          </w:p>
          <w:p w:rsidR="00000000" w:rsidDel="00000000" w:rsidP="00000000" w:rsidRDefault="00000000" w:rsidRPr="00000000" w14:paraId="000000CF">
            <w:pPr>
              <w:rPr>
                <w:rFonts w:ascii="Arial" w:cs="Arial" w:eastAsia="Arial" w:hAnsi="Arial"/>
                <w:sz w:val="22"/>
                <w:szCs w:val="22"/>
              </w:rPr>
            </w:pPr>
            <w:r w:rsidDel="00000000" w:rsidR="00000000" w:rsidRPr="00000000">
              <w:rPr>
                <w:rFonts w:ascii="Arial" w:cs="Arial" w:eastAsia="Arial" w:hAnsi="Arial"/>
                <w:sz w:val="22"/>
                <w:szCs w:val="22"/>
                <w:rtl w:val="0"/>
              </w:rPr>
              <w:t xml:space="preserve">Craig Peterson, Secondary Director</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0">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Process</w:t>
            </w:r>
          </w:p>
          <w:p w:rsidR="00000000" w:rsidDel="00000000" w:rsidP="00000000" w:rsidRDefault="00000000" w:rsidRPr="00000000" w14:paraId="000000D1">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 will monitor the implementation of the strategies and action steps associated with this goal through internal reports, weekly meetings, ongoing assessments, year-end assessments, and a year-end comprehensive needs assessment. </w:t>
            </w:r>
          </w:p>
        </w:tc>
      </w:tr>
    </w:tbl>
    <w:p w:rsidR="00000000" w:rsidDel="00000000" w:rsidP="00000000" w:rsidRDefault="00000000" w:rsidRPr="00000000" w14:paraId="000000D3">
      <w:pPr>
        <w:jc w:val="center"/>
        <w:rPr>
          <w:rFonts w:ascii="Arial" w:cs="Arial" w:eastAsia="Arial" w:hAnsi="Arial"/>
          <w:sz w:val="22"/>
          <w:szCs w:val="22"/>
        </w:rPr>
      </w:pPr>
      <w:r w:rsidDel="00000000" w:rsidR="00000000" w:rsidRPr="00000000">
        <w:rPr>
          <w:rtl w:val="0"/>
        </w:rPr>
      </w:r>
    </w:p>
    <w:tbl>
      <w:tblPr>
        <w:tblStyle w:val="Table8"/>
        <w:tblW w:w="1317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10728"/>
        <w:tblGridChange w:id="0">
          <w:tblGrid>
            <w:gridCol w:w="2448"/>
            <w:gridCol w:w="10728"/>
          </w:tblGrid>
        </w:tblGridChange>
      </w:tblGrid>
      <w:tr>
        <w:trPr>
          <w:cantSplit w:val="0"/>
          <w:trHeight w:val="413" w:hRule="atLeast"/>
          <w:tblHeader w:val="0"/>
        </w:trPr>
        <w:tc>
          <w:tcPr/>
          <w:p w:rsidR="00000000" w:rsidDel="00000000" w:rsidP="00000000" w:rsidRDefault="00000000" w:rsidRPr="00000000" w14:paraId="000000D4">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Goal #3</w:t>
            </w:r>
          </w:p>
        </w:tc>
        <w:tc>
          <w:tcPr/>
          <w:p w:rsidR="00000000" w:rsidDel="00000000" w:rsidP="00000000" w:rsidRDefault="00000000" w:rsidRPr="00000000" w14:paraId="000000D5">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Ensure students with special needs are identified and provided with appropriate services.</w:t>
            </w:r>
          </w:p>
        </w:tc>
      </w:tr>
      <w:tr>
        <w:trPr>
          <w:cantSplit w:val="0"/>
          <w:trHeight w:val="350" w:hRule="atLeast"/>
          <w:tblHeader w:val="0"/>
        </w:trPr>
        <w:tc>
          <w:tcPr/>
          <w:p w:rsidR="00000000" w:rsidDel="00000000" w:rsidP="00000000" w:rsidRDefault="00000000" w:rsidRPr="00000000" w14:paraId="000000D6">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w:t>
            </w:r>
          </w:p>
        </w:tc>
        <w:tc>
          <w:tcPr/>
          <w:p w:rsidR="00000000" w:rsidDel="00000000" w:rsidP="00000000" w:rsidRDefault="00000000" w:rsidRPr="00000000" w14:paraId="000000D7">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a less restrictive learning environment that meets the needs of students with Individualized Education Plans (IEPs)</w:t>
            </w:r>
          </w:p>
          <w:p w:rsidR="00000000" w:rsidDel="00000000" w:rsidP="00000000" w:rsidRDefault="00000000" w:rsidRPr="00000000" w14:paraId="000000D8">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specific services to qualified students according to the Individuals with Disabilities Education Act (IDEA)</w:t>
            </w:r>
          </w:p>
          <w:p w:rsidR="00000000" w:rsidDel="00000000" w:rsidP="00000000" w:rsidRDefault="00000000" w:rsidRPr="00000000" w14:paraId="000000D9">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a paraprofessional in every K-6 grade classroom to provide support for students on IEPs.</w:t>
            </w:r>
          </w:p>
          <w:p w:rsidR="00000000" w:rsidDel="00000000" w:rsidP="00000000" w:rsidRDefault="00000000" w:rsidRPr="00000000" w14:paraId="000000DA">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additional instructional time beyond State requirements via longer school days for all students, academic extended day for at risk students, and afterschool opportunities as funds allow.</w:t>
            </w:r>
          </w:p>
          <w:p w:rsidR="00000000" w:rsidDel="00000000" w:rsidP="00000000" w:rsidRDefault="00000000" w:rsidRPr="00000000" w14:paraId="000000DB">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Employ staff members to monitor lunch, carpool, playground, and other activities to ensure adequate supervision, enhance social-emotional learning, and positive student culture.</w:t>
            </w:r>
          </w:p>
        </w:tc>
      </w:tr>
      <w:tr>
        <w:trPr>
          <w:cantSplit w:val="0"/>
          <w:trHeight w:val="737" w:hRule="atLeast"/>
          <w:tblHeader w:val="0"/>
        </w:trPr>
        <w:tc>
          <w:tcPr/>
          <w:p w:rsidR="00000000" w:rsidDel="00000000" w:rsidP="00000000" w:rsidRDefault="00000000" w:rsidRPr="00000000" w14:paraId="000000DC">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 </w:t>
            </w:r>
          </w:p>
        </w:tc>
        <w:tc>
          <w:tcPr/>
          <w:p w:rsidR="00000000" w:rsidDel="00000000" w:rsidP="00000000" w:rsidRDefault="00000000" w:rsidRPr="00000000" w14:paraId="000000DD">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supporting West Valley 2's Special Education (SPED) program:</w:t>
            </w:r>
          </w:p>
          <w:p w:rsidR="00000000" w:rsidDel="00000000" w:rsidP="00000000" w:rsidRDefault="00000000" w:rsidRPr="00000000" w14:paraId="000000DE">
            <w:pPr>
              <w:numPr>
                <w:ilvl w:val="0"/>
                <w:numId w:val="9"/>
              </w:numPr>
              <w:ind w:left="720" w:hanging="360"/>
              <w:rPr>
                <w:sz w:val="22"/>
                <w:szCs w:val="22"/>
              </w:rPr>
            </w:pPr>
            <w:hyperlink r:id="rId19">
              <w:r w:rsidDel="00000000" w:rsidR="00000000" w:rsidRPr="00000000">
                <w:rPr>
                  <w:rFonts w:ascii="Arial" w:cs="Arial" w:eastAsia="Arial" w:hAnsi="Arial"/>
                  <w:color w:val="0000ff"/>
                  <w:sz w:val="22"/>
                  <w:szCs w:val="22"/>
                  <w:u w:val="single"/>
                  <w:rtl w:val="0"/>
                </w:rPr>
                <w:t xml:space="preserve">http://www.wrightslaw.com/info/lre.incls.rsrch.whitbread.htm</w:t>
              </w:r>
            </w:hyperlink>
            <w:r w:rsidDel="00000000" w:rsidR="00000000" w:rsidRPr="00000000">
              <w:rPr>
                <w:rtl w:val="0"/>
              </w:rPr>
            </w:r>
          </w:p>
          <w:p w:rsidR="00000000" w:rsidDel="00000000" w:rsidP="00000000" w:rsidRDefault="00000000" w:rsidRPr="00000000" w14:paraId="000000DF">
            <w:pPr>
              <w:numPr>
                <w:ilvl w:val="0"/>
                <w:numId w:val="9"/>
              </w:numPr>
              <w:ind w:left="720" w:hanging="360"/>
              <w:rPr>
                <w:sz w:val="22"/>
                <w:szCs w:val="22"/>
              </w:rPr>
            </w:pPr>
            <w:hyperlink r:id="rId20">
              <w:r w:rsidDel="00000000" w:rsidR="00000000" w:rsidRPr="00000000">
                <w:rPr>
                  <w:rFonts w:ascii="Arial" w:cs="Arial" w:eastAsia="Arial" w:hAnsi="Arial"/>
                  <w:color w:val="0000ff"/>
                  <w:sz w:val="22"/>
                  <w:szCs w:val="22"/>
                  <w:u w:val="single"/>
                  <w:rtl w:val="0"/>
                </w:rPr>
                <w:t xml:space="preserve">https://ies.ed.gov/ncee/wwc/FWW/Results?filters=,Children-Youth-with-Disabilities</w:t>
              </w:r>
            </w:hyperlink>
            <w:r w:rsidDel="00000000" w:rsidR="00000000" w:rsidRPr="00000000">
              <w:rPr>
                <w:rtl w:val="0"/>
              </w:rPr>
            </w:r>
          </w:p>
          <w:p w:rsidR="00000000" w:rsidDel="00000000" w:rsidP="00000000" w:rsidRDefault="00000000" w:rsidRPr="00000000" w14:paraId="000000E0">
            <w:pPr>
              <w:numPr>
                <w:ilvl w:val="0"/>
                <w:numId w:val="9"/>
              </w:numPr>
              <w:ind w:left="720" w:hanging="360"/>
              <w:rPr>
                <w:sz w:val="22"/>
                <w:szCs w:val="22"/>
              </w:rPr>
            </w:pPr>
            <w:hyperlink r:id="rId21">
              <w:r w:rsidDel="00000000" w:rsidR="00000000" w:rsidRPr="00000000">
                <w:rPr>
                  <w:rFonts w:ascii="Arial" w:cs="Arial" w:eastAsia="Arial" w:hAnsi="Arial"/>
                  <w:color w:val="0000ff"/>
                  <w:sz w:val="22"/>
                  <w:szCs w:val="22"/>
                  <w:u w:val="single"/>
                  <w:rtl w:val="0"/>
                </w:rPr>
                <w:t xml:space="preserve">http://www.readingrockets.org/article/30676</w:t>
              </w:r>
            </w:hyperlink>
            <w:r w:rsidDel="00000000" w:rsidR="00000000" w:rsidRPr="00000000">
              <w:rPr>
                <w:rtl w:val="0"/>
              </w:rPr>
            </w:r>
          </w:p>
        </w:tc>
      </w:tr>
      <w:tr>
        <w:trPr>
          <w:cantSplit w:val="0"/>
          <w:trHeight w:val="791" w:hRule="atLeast"/>
          <w:tblHeader w:val="0"/>
        </w:trPr>
        <w:tc>
          <w:tcPr>
            <w:tcBorders>
              <w:bottom w:color="000000" w:space="0" w:sz="4" w:val="single"/>
            </w:tcBorders>
          </w:tcPr>
          <w:p w:rsidR="00000000" w:rsidDel="00000000" w:rsidP="00000000" w:rsidRDefault="00000000" w:rsidRPr="00000000" w14:paraId="000000E1">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 </w:t>
            </w:r>
          </w:p>
        </w:tc>
        <w:tc>
          <w:tcPr>
            <w:tcBorders>
              <w:bottom w:color="000000" w:space="0" w:sz="4" w:val="single"/>
            </w:tcBorders>
          </w:tcPr>
          <w:p w:rsidR="00000000" w:rsidDel="00000000" w:rsidP="00000000" w:rsidRDefault="00000000" w:rsidRPr="00000000" w14:paraId="000000E2">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administered.  Acadience Reading,, SAT, Core Knowledge, College Readiness, and in-program Assessments will be used to measure academic success.  It is anticipated that test scores will demonstrate increased proficiency that align with our school goals.</w:t>
            </w:r>
          </w:p>
        </w:tc>
      </w:tr>
      <w:tr>
        <w:trPr>
          <w:cantSplit w:val="0"/>
          <w:trHeight w:val="8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to Support Strategies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rPr>
                <w:rFonts w:ascii="Arial" w:cs="Arial" w:eastAsia="Arial" w:hAnsi="Arial"/>
                <w:sz w:val="22"/>
                <w:szCs w:val="22"/>
              </w:rPr>
            </w:pPr>
            <w:r w:rsidDel="00000000" w:rsidR="00000000" w:rsidRPr="00000000">
              <w:rPr>
                <w:rFonts w:ascii="Arial" w:cs="Arial" w:eastAsia="Arial" w:hAnsi="Arial"/>
                <w:sz w:val="22"/>
                <w:szCs w:val="22"/>
                <w:rtl w:val="0"/>
              </w:rPr>
              <w:t xml:space="preserve">See section 4. Professional Development Plan</w:t>
            </w:r>
          </w:p>
        </w:tc>
      </w:tr>
      <w:tr>
        <w:trPr>
          <w:cantSplit w:val="0"/>
          <w:trHeight w:val="31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rPr>
                <w:rFonts w:ascii="Arial" w:cs="Arial" w:eastAsia="Arial" w:hAnsi="Arial"/>
                <w:sz w:val="22"/>
                <w:szCs w:val="22"/>
              </w:rPr>
            </w:pPr>
            <w:r w:rsidDel="00000000" w:rsidR="00000000" w:rsidRPr="00000000">
              <w:rPr>
                <w:rFonts w:ascii="Arial" w:cs="Arial" w:eastAsia="Arial" w:hAnsi="Arial"/>
                <w:sz w:val="22"/>
                <w:szCs w:val="22"/>
                <w:rtl w:val="0"/>
              </w:rPr>
              <w:t xml:space="preserve">See goal strategies.</w:t>
            </w:r>
          </w:p>
        </w:tc>
      </w:tr>
      <w:tr>
        <w:trPr>
          <w:cantSplit w:val="0"/>
          <w:trHeight w:val="6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0E9">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Academic Executive Director</w:t>
            </w:r>
          </w:p>
          <w:p w:rsidR="00000000" w:rsidDel="00000000" w:rsidP="00000000" w:rsidRDefault="00000000" w:rsidRPr="00000000" w14:paraId="000000EA">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Elementary Director</w:t>
            </w:r>
          </w:p>
          <w:p w:rsidR="00000000" w:rsidDel="00000000" w:rsidP="00000000" w:rsidRDefault="00000000" w:rsidRPr="00000000" w14:paraId="000000EB">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0EC">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High School Director</w:t>
            </w:r>
          </w:p>
          <w:p w:rsidR="00000000" w:rsidDel="00000000" w:rsidP="00000000" w:rsidRDefault="00000000" w:rsidRPr="00000000" w14:paraId="000000ED">
            <w:pPr>
              <w:rPr>
                <w:rFonts w:ascii="Arial" w:cs="Arial" w:eastAsia="Arial" w:hAnsi="Arial"/>
                <w:sz w:val="22"/>
                <w:szCs w:val="22"/>
              </w:rPr>
            </w:pPr>
            <w:r w:rsidDel="00000000" w:rsidR="00000000" w:rsidRPr="00000000">
              <w:rPr>
                <w:rFonts w:ascii="Arial" w:cs="Arial" w:eastAsia="Arial" w:hAnsi="Arial"/>
                <w:sz w:val="22"/>
                <w:szCs w:val="22"/>
                <w:rtl w:val="0"/>
              </w:rPr>
              <w:t xml:space="preserve">Craig Peterson, Secondary Director</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Process</w:t>
            </w:r>
          </w:p>
          <w:p w:rsidR="00000000" w:rsidDel="00000000" w:rsidP="00000000" w:rsidRDefault="00000000" w:rsidRPr="00000000" w14:paraId="000000EF">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 will monitor the implementation of the strategies and action steps associated with this goal through internal reports, weekly meetings, ongoing assessments, year-end assessments, IEPs, SPED reports, and a year-end comprehensive needs assessment. </w:t>
            </w:r>
          </w:p>
        </w:tc>
      </w:tr>
    </w:tbl>
    <w:p w:rsidR="00000000" w:rsidDel="00000000" w:rsidP="00000000" w:rsidRDefault="00000000" w:rsidRPr="00000000" w14:paraId="000000F1">
      <w:pPr>
        <w:rPr>
          <w:rFonts w:ascii="Arial" w:cs="Arial" w:eastAsia="Arial" w:hAnsi="Arial"/>
          <w:sz w:val="22"/>
          <w:szCs w:val="22"/>
        </w:rPr>
      </w:pPr>
      <w:r w:rsidDel="00000000" w:rsidR="00000000" w:rsidRPr="00000000">
        <w:rPr>
          <w:rtl w:val="0"/>
        </w:rPr>
      </w:r>
    </w:p>
    <w:tbl>
      <w:tblPr>
        <w:tblStyle w:val="Table9"/>
        <w:tblW w:w="1317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10728"/>
        <w:tblGridChange w:id="0">
          <w:tblGrid>
            <w:gridCol w:w="2448"/>
            <w:gridCol w:w="10728"/>
          </w:tblGrid>
        </w:tblGridChange>
      </w:tblGrid>
      <w:tr>
        <w:trPr>
          <w:cantSplit w:val="0"/>
          <w:trHeight w:val="413" w:hRule="atLeast"/>
          <w:tblHeader w:val="0"/>
        </w:trPr>
        <w:tc>
          <w:tcPr/>
          <w:p w:rsidR="00000000" w:rsidDel="00000000" w:rsidP="00000000" w:rsidRDefault="00000000" w:rsidRPr="00000000" w14:paraId="000000F2">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Goal #4</w:t>
            </w:r>
          </w:p>
        </w:tc>
        <w:tc>
          <w:tcPr/>
          <w:p w:rsidR="00000000" w:rsidDel="00000000" w:rsidP="00000000" w:rsidRDefault="00000000" w:rsidRPr="00000000" w14:paraId="000000F3">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All students will be educated in learning environments that are safe, drug-free, and conducive to learning.</w:t>
            </w:r>
          </w:p>
        </w:tc>
      </w:tr>
      <w:tr>
        <w:trPr>
          <w:cantSplit w:val="0"/>
          <w:trHeight w:val="350" w:hRule="atLeast"/>
          <w:tblHeader w:val="0"/>
        </w:trPr>
        <w:tc>
          <w:tcPr/>
          <w:p w:rsidR="00000000" w:rsidDel="00000000" w:rsidP="00000000" w:rsidRDefault="00000000" w:rsidRPr="00000000" w14:paraId="000000F4">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w:t>
            </w:r>
          </w:p>
        </w:tc>
        <w:tc>
          <w:tcPr/>
          <w:p w:rsidR="00000000" w:rsidDel="00000000" w:rsidP="00000000" w:rsidRDefault="00000000" w:rsidRPr="00000000" w14:paraId="000000F5">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Implementation of Builders Program, with monthly awards to students in all grades.</w:t>
            </w:r>
          </w:p>
          <w:p w:rsidR="00000000" w:rsidDel="00000000" w:rsidP="00000000" w:rsidRDefault="00000000" w:rsidRPr="00000000" w14:paraId="000000F6">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Implementation of Ambassador Program in secondary grades.</w:t>
            </w:r>
          </w:p>
          <w:p w:rsidR="00000000" w:rsidDel="00000000" w:rsidP="00000000" w:rsidRDefault="00000000" w:rsidRPr="00000000" w14:paraId="000000F7">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Distribute and analyze school climate surveys annually.</w:t>
            </w:r>
          </w:p>
          <w:p w:rsidR="00000000" w:rsidDel="00000000" w:rsidP="00000000" w:rsidRDefault="00000000" w:rsidRPr="00000000" w14:paraId="000000F8">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color w:val="222222"/>
                <w:sz w:val="22"/>
                <w:szCs w:val="22"/>
                <w:highlight w:val="white"/>
                <w:rtl w:val="0"/>
              </w:rPr>
              <w:t xml:space="preserve">Specific staff members will be assigned to check the building, monitor safety, conduct safety drills, and assist with traffic control.</w:t>
            </w:r>
            <w:r w:rsidDel="00000000" w:rsidR="00000000" w:rsidRPr="00000000">
              <w:rPr>
                <w:rtl w:val="0"/>
              </w:rPr>
            </w:r>
          </w:p>
          <w:p w:rsidR="00000000" w:rsidDel="00000000" w:rsidP="00000000" w:rsidRDefault="00000000" w:rsidRPr="00000000" w14:paraId="000000F9">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Employ staff members to monitor lunch, carpool, playground, and other activities to ensure adequate supervision, enhance social-emotional learning, and positive student culture.</w:t>
            </w:r>
          </w:p>
        </w:tc>
      </w:tr>
      <w:tr>
        <w:trPr>
          <w:cantSplit w:val="0"/>
          <w:trHeight w:val="737" w:hRule="atLeast"/>
          <w:tblHeader w:val="0"/>
        </w:trPr>
        <w:tc>
          <w:tcPr/>
          <w:p w:rsidR="00000000" w:rsidDel="00000000" w:rsidP="00000000" w:rsidRDefault="00000000" w:rsidRPr="00000000" w14:paraId="000000FA">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 </w:t>
            </w:r>
          </w:p>
        </w:tc>
        <w:tc>
          <w:tcPr/>
          <w:p w:rsidR="00000000" w:rsidDel="00000000" w:rsidP="00000000" w:rsidRDefault="00000000" w:rsidRPr="00000000" w14:paraId="000000FB">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supporting West Valley 2's character development and behavior management programs:</w:t>
            </w:r>
          </w:p>
          <w:p w:rsidR="00000000" w:rsidDel="00000000" w:rsidP="00000000" w:rsidRDefault="00000000" w:rsidRPr="00000000" w14:paraId="000000FC">
            <w:pPr>
              <w:numPr>
                <w:ilvl w:val="0"/>
                <w:numId w:val="8"/>
              </w:numPr>
              <w:ind w:left="720" w:hanging="360"/>
              <w:rPr>
                <w:sz w:val="22"/>
                <w:szCs w:val="22"/>
              </w:rPr>
            </w:pPr>
            <w:hyperlink r:id="rId22">
              <w:r w:rsidDel="00000000" w:rsidR="00000000" w:rsidRPr="00000000">
                <w:rPr>
                  <w:rFonts w:ascii="Arial" w:cs="Arial" w:eastAsia="Arial" w:hAnsi="Arial"/>
                  <w:color w:val="0000ff"/>
                  <w:sz w:val="22"/>
                  <w:szCs w:val="22"/>
                  <w:u w:val="single"/>
                  <w:rtl w:val="0"/>
                </w:rPr>
                <w:t xml:space="preserve">http://ies.ed.gov/ncee/wwc/document.aspx?sid=23</w:t>
              </w:r>
            </w:hyperlink>
            <w:r w:rsidDel="00000000" w:rsidR="00000000" w:rsidRPr="00000000">
              <w:rPr>
                <w:rtl w:val="0"/>
              </w:rPr>
            </w:r>
          </w:p>
          <w:p w:rsidR="00000000" w:rsidDel="00000000" w:rsidP="00000000" w:rsidRDefault="00000000" w:rsidRPr="00000000" w14:paraId="000000FD">
            <w:pPr>
              <w:numPr>
                <w:ilvl w:val="0"/>
                <w:numId w:val="8"/>
              </w:numPr>
              <w:ind w:left="720" w:hanging="360"/>
              <w:rPr>
                <w:rFonts w:ascii="Arial" w:cs="Arial" w:eastAsia="Arial" w:hAnsi="Arial"/>
                <w:sz w:val="22"/>
                <w:szCs w:val="22"/>
              </w:rPr>
            </w:pPr>
            <w:hyperlink r:id="rId23">
              <w:r w:rsidDel="00000000" w:rsidR="00000000" w:rsidRPr="00000000">
                <w:rPr>
                  <w:rFonts w:ascii="Arial" w:cs="Arial" w:eastAsia="Arial" w:hAnsi="Arial"/>
                  <w:color w:val="1155cc"/>
                  <w:sz w:val="22"/>
                  <w:szCs w:val="22"/>
                  <w:u w:val="single"/>
                  <w:rtl w:val="0"/>
                </w:rPr>
                <w:t xml:space="preserve">https://ancorapublishing.com/wp-content/uploads/2021/06/Is-CHAMPS-Evidence-Based.pdf</w:t>
              </w:r>
            </w:hyperlink>
            <w:r w:rsidDel="00000000" w:rsidR="00000000" w:rsidRPr="00000000">
              <w:rPr>
                <w:rtl w:val="0"/>
              </w:rPr>
            </w:r>
          </w:p>
          <w:p w:rsidR="00000000" w:rsidDel="00000000" w:rsidP="00000000" w:rsidRDefault="00000000" w:rsidRPr="00000000" w14:paraId="000000FE">
            <w:pPr>
              <w:numPr>
                <w:ilvl w:val="0"/>
                <w:numId w:val="8"/>
              </w:numPr>
              <w:ind w:left="720" w:hanging="360"/>
              <w:rPr>
                <w:rFonts w:ascii="Arial" w:cs="Arial" w:eastAsia="Arial" w:hAnsi="Arial"/>
                <w:sz w:val="22"/>
                <w:szCs w:val="22"/>
              </w:rPr>
            </w:pPr>
            <w:hyperlink r:id="rId24">
              <w:r w:rsidDel="00000000" w:rsidR="00000000" w:rsidRPr="00000000">
                <w:rPr>
                  <w:rFonts w:ascii="Arial" w:cs="Arial" w:eastAsia="Arial" w:hAnsi="Arial"/>
                  <w:color w:val="1155cc"/>
                  <w:sz w:val="22"/>
                  <w:szCs w:val="22"/>
                  <w:u w:val="single"/>
                  <w:rtl w:val="0"/>
                </w:rPr>
                <w:t xml:space="preserve">https://ies.ed.gov/ncee/WWC/Docs/ReferenceResources/CharEd_protocol.pdf</w:t>
              </w:r>
            </w:hyperlink>
            <w:r w:rsidDel="00000000" w:rsidR="00000000" w:rsidRPr="00000000">
              <w:rPr>
                <w:rtl w:val="0"/>
              </w:rPr>
            </w:r>
          </w:p>
        </w:tc>
      </w:tr>
      <w:tr>
        <w:trPr>
          <w:cantSplit w:val="0"/>
          <w:trHeight w:val="998" w:hRule="atLeast"/>
          <w:tblHeader w:val="0"/>
        </w:trPr>
        <w:tc>
          <w:tcPr>
            <w:tcBorders>
              <w:bottom w:color="000000" w:space="0" w:sz="4" w:val="single"/>
            </w:tcBorders>
          </w:tcPr>
          <w:p w:rsidR="00000000" w:rsidDel="00000000" w:rsidP="00000000" w:rsidRDefault="00000000" w:rsidRPr="00000000" w14:paraId="000000FF">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 </w:t>
            </w:r>
          </w:p>
        </w:tc>
        <w:tc>
          <w:tcPr>
            <w:tcBorders>
              <w:bottom w:color="000000" w:space="0" w:sz="4" w:val="single"/>
            </w:tcBorders>
          </w:tcPr>
          <w:p w:rsidR="00000000" w:rsidDel="00000000" w:rsidP="00000000" w:rsidRDefault="00000000" w:rsidRPr="00000000" w14:paraId="00000100">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administered.  Acadience Reading,, SAT, Core Knowledge, College Readiness, and in-program Assessments will be used to measure academic success.  It is anticipated that test scores will demonstrate increased proficiency that align with our school goals.</w:t>
            </w:r>
          </w:p>
        </w:tc>
      </w:tr>
      <w:tr>
        <w:trPr>
          <w:cantSplit w:val="0"/>
          <w:trHeight w:val="8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to Support Strategies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rPr>
                <w:rFonts w:ascii="Arial" w:cs="Arial" w:eastAsia="Arial" w:hAnsi="Arial"/>
                <w:sz w:val="22"/>
                <w:szCs w:val="22"/>
              </w:rPr>
            </w:pPr>
            <w:r w:rsidDel="00000000" w:rsidR="00000000" w:rsidRPr="00000000">
              <w:rPr>
                <w:rFonts w:ascii="Arial" w:cs="Arial" w:eastAsia="Arial" w:hAnsi="Arial"/>
                <w:sz w:val="22"/>
                <w:szCs w:val="22"/>
                <w:rtl w:val="0"/>
              </w:rPr>
              <w:t xml:space="preserve">See section 4. Professional Development Plan</w:t>
            </w:r>
          </w:p>
        </w:tc>
      </w:tr>
      <w:tr>
        <w:trPr>
          <w:cantSplit w:val="0"/>
          <w:trHeight w:val="5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 </w:t>
            </w:r>
          </w:p>
          <w:p w:rsidR="00000000" w:rsidDel="00000000" w:rsidP="00000000" w:rsidRDefault="00000000" w:rsidRPr="00000000" w14:paraId="00000104">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rPr>
                <w:rFonts w:ascii="Arial" w:cs="Arial" w:eastAsia="Arial" w:hAnsi="Arial"/>
                <w:sz w:val="22"/>
                <w:szCs w:val="22"/>
              </w:rPr>
            </w:pPr>
            <w:r w:rsidDel="00000000" w:rsidR="00000000" w:rsidRPr="00000000">
              <w:rPr>
                <w:rFonts w:ascii="Arial" w:cs="Arial" w:eastAsia="Arial" w:hAnsi="Arial"/>
                <w:sz w:val="22"/>
                <w:szCs w:val="22"/>
                <w:rtl w:val="0"/>
              </w:rPr>
              <w:t xml:space="preserve">See goal strategies.</w:t>
            </w:r>
          </w:p>
        </w:tc>
      </w:tr>
      <w:tr>
        <w:trPr>
          <w:cantSplit w:val="0"/>
          <w:trHeight w:val="6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108">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Academic Executive Director</w:t>
            </w:r>
          </w:p>
          <w:p w:rsidR="00000000" w:rsidDel="00000000" w:rsidP="00000000" w:rsidRDefault="00000000" w:rsidRPr="00000000" w14:paraId="00000109">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Elementary Director</w:t>
            </w:r>
          </w:p>
          <w:p w:rsidR="00000000" w:rsidDel="00000000" w:rsidP="00000000" w:rsidRDefault="00000000" w:rsidRPr="00000000" w14:paraId="0000010A">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10B">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High School Director</w:t>
            </w:r>
          </w:p>
          <w:p w:rsidR="00000000" w:rsidDel="00000000" w:rsidP="00000000" w:rsidRDefault="00000000" w:rsidRPr="00000000" w14:paraId="0000010C">
            <w:pPr>
              <w:rPr>
                <w:rFonts w:ascii="Arial" w:cs="Arial" w:eastAsia="Arial" w:hAnsi="Arial"/>
                <w:sz w:val="22"/>
                <w:szCs w:val="22"/>
              </w:rPr>
            </w:pPr>
            <w:r w:rsidDel="00000000" w:rsidR="00000000" w:rsidRPr="00000000">
              <w:rPr>
                <w:rFonts w:ascii="Arial" w:cs="Arial" w:eastAsia="Arial" w:hAnsi="Arial"/>
                <w:sz w:val="22"/>
                <w:szCs w:val="22"/>
                <w:rtl w:val="0"/>
              </w:rPr>
              <w:t xml:space="preserve">Craig Peterson, Secondary Director</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Process</w:t>
            </w:r>
          </w:p>
          <w:p w:rsidR="00000000" w:rsidDel="00000000" w:rsidP="00000000" w:rsidRDefault="00000000" w:rsidRPr="00000000" w14:paraId="0000010E">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 will monitor the implementation of the strategies and action steps associated with this goal through internal reports, weekly meetings, behavior intervention reports, operations reports, and character education reports. </w:t>
            </w:r>
          </w:p>
        </w:tc>
      </w:tr>
    </w:tbl>
    <w:p w:rsidR="00000000" w:rsidDel="00000000" w:rsidP="00000000" w:rsidRDefault="00000000" w:rsidRPr="00000000" w14:paraId="00000110">
      <w:pPr>
        <w:rPr>
          <w:rFonts w:ascii="Arial" w:cs="Arial" w:eastAsia="Arial" w:hAnsi="Arial"/>
          <w:sz w:val="22"/>
          <w:szCs w:val="22"/>
        </w:rPr>
      </w:pPr>
      <w:r w:rsidDel="00000000" w:rsidR="00000000" w:rsidRPr="00000000">
        <w:rPr>
          <w:rtl w:val="0"/>
        </w:rPr>
      </w:r>
    </w:p>
    <w:tbl>
      <w:tblPr>
        <w:tblStyle w:val="Table10"/>
        <w:tblW w:w="1317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10728"/>
        <w:tblGridChange w:id="0">
          <w:tblGrid>
            <w:gridCol w:w="2448"/>
            <w:gridCol w:w="10728"/>
          </w:tblGrid>
        </w:tblGridChange>
      </w:tblGrid>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Goal #5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rPr>
                <w:rFonts w:ascii="Arial" w:cs="Arial" w:eastAsia="Arial" w:hAnsi="Arial"/>
                <w:b w:val="1"/>
                <w:bCs w:val="1"/>
                <w:sz w:val="22"/>
                <w:szCs w:val="22"/>
              </w:rPr>
            </w:pPr>
            <w:r w:rsidDel="00000000" w:rsidR="00000000" w:rsidRPr="00000000">
              <w:rPr>
                <w:rFonts w:ascii="Arial" w:cs="Arial" w:eastAsia="Arial" w:hAnsi="Arial"/>
                <w:b w:val="1"/>
                <w:bCs w:val="1"/>
                <w:color w:val="000000"/>
                <w:sz w:val="22"/>
                <w:szCs w:val="22"/>
                <w:rtl w:val="0"/>
              </w:rPr>
              <w:t xml:space="preserve">Ensure EL students are identified and provided with appropriate English instruction.</w:t>
            </w:r>
            <w:r w:rsidDel="00000000" w:rsidR="00000000" w:rsidRPr="00000000">
              <w:rPr>
                <w:rtl w:val="0"/>
              </w:rPr>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Description: </w:t>
            </w:r>
            <w:r w:rsidDel="00000000" w:rsidR="00000000" w:rsidRPr="00000000">
              <w:rPr>
                <w:rFonts w:ascii="Arial" w:cs="Arial" w:eastAsia="Arial" w:hAnsi="Arial"/>
                <w:color w:val="000000"/>
                <w:sz w:val="22"/>
                <w:szCs w:val="22"/>
                <w:rtl w:val="0"/>
              </w:rPr>
              <w:t xml:space="preserve">Screening assessments will be administered to students. </w:t>
            </w:r>
          </w:p>
          <w:p w:rsidR="00000000" w:rsidDel="00000000" w:rsidP="00000000" w:rsidRDefault="00000000" w:rsidRPr="00000000" w14:paraId="00000115">
            <w:pP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Description: EL students will be given formative assessments and data will be collected and reported annually.</w:t>
            </w:r>
            <w:r w:rsidDel="00000000" w:rsidR="00000000" w:rsidRPr="00000000">
              <w:rPr>
                <w:rFonts w:ascii="Arial" w:cs="Arial" w:eastAsia="Arial" w:hAnsi="Arial"/>
                <w:sz w:val="22"/>
                <w:szCs w:val="22"/>
                <w:rtl w:val="0"/>
              </w:rPr>
              <w:t xml:space="preserve"> </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pStyle w:val="Heading1"/>
              <w:shd w:fill="ffffff" w:val="clear"/>
              <w:spacing w:after="0" w:lineRule="auto"/>
              <w:rPr>
                <w:rFonts w:ascii="Arial" w:cs="Arial" w:eastAsia="Arial" w:hAnsi="Arial"/>
                <w:b w:val="0"/>
                <w:bCs w:val="0"/>
                <w:color w:val="222222"/>
                <w:sz w:val="22"/>
                <w:szCs w:val="22"/>
              </w:rPr>
            </w:pPr>
            <w:r w:rsidDel="00000000" w:rsidR="00000000" w:rsidRPr="00000000">
              <w:rPr>
                <w:rFonts w:ascii="Arial" w:cs="Arial" w:eastAsia="Arial" w:hAnsi="Arial"/>
                <w:b w:val="0"/>
                <w:bCs w:val="0"/>
                <w:color w:val="222222"/>
                <w:sz w:val="22"/>
                <w:szCs w:val="22"/>
                <w:rtl w:val="0"/>
              </w:rPr>
              <w:t xml:space="preserve">Use of Evidence-Based, Small-Group Reading Instruction for English Language Learners in Elementary Grades: Secondary-Tier Intervention</w:t>
            </w:r>
          </w:p>
          <w:p w:rsidR="00000000" w:rsidDel="00000000" w:rsidP="00000000" w:rsidRDefault="00000000" w:rsidRPr="00000000" w14:paraId="00000118">
            <w:pPr>
              <w:numPr>
                <w:ilvl w:val="0"/>
                <w:numId w:val="10"/>
              </w:numPr>
              <w:pBdr>
                <w:top w:space="0" w:sz="0" w:val="nil"/>
                <w:left w:space="0" w:sz="0" w:val="nil"/>
                <w:bottom w:space="0" w:sz="0" w:val="nil"/>
                <w:right w:space="0" w:sz="0" w:val="nil"/>
                <w:between w:space="0" w:sz="0" w:val="nil"/>
              </w:pBdr>
              <w:ind w:left="720" w:hanging="360"/>
              <w:rPr>
                <w:color w:val="000000"/>
                <w:sz w:val="22"/>
                <w:szCs w:val="22"/>
              </w:rPr>
            </w:pPr>
            <w:hyperlink r:id="rId25">
              <w:r w:rsidDel="00000000" w:rsidR="00000000" w:rsidRPr="00000000">
                <w:rPr>
                  <w:rFonts w:ascii="Arial" w:cs="Arial" w:eastAsia="Arial" w:hAnsi="Arial"/>
                  <w:color w:val="0000ff"/>
                  <w:sz w:val="22"/>
                  <w:szCs w:val="22"/>
                  <w:u w:val="single"/>
                  <w:rtl w:val="0"/>
                </w:rPr>
                <w:t xml:space="preserve">https://journals.sagepub.com/doi/abs/10.2307/30035561</w:t>
              </w:r>
            </w:hyperlink>
            <w:r w:rsidDel="00000000" w:rsidR="00000000" w:rsidRPr="00000000">
              <w:rPr>
                <w:rtl w:val="0"/>
              </w:rPr>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is administered. Acadience Reading, SAT, Core Knowledge, College Readiness, and in-program Assessments will be used to measure academic success.  It is anticipated that test scores will demonstrate increased proficiency that align with our school goals.</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to Support Strategies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rPr>
                <w:rFonts w:ascii="Arial" w:cs="Arial" w:eastAsia="Arial" w:hAnsi="Arial"/>
                <w:sz w:val="22"/>
                <w:szCs w:val="22"/>
              </w:rPr>
            </w:pPr>
            <w:r w:rsidDel="00000000" w:rsidR="00000000" w:rsidRPr="00000000">
              <w:rPr>
                <w:rFonts w:ascii="Arial" w:cs="Arial" w:eastAsia="Arial" w:hAnsi="Arial"/>
                <w:sz w:val="22"/>
                <w:szCs w:val="22"/>
                <w:rtl w:val="0"/>
              </w:rPr>
              <w:t xml:space="preserve">See section 4. Professional Development Plan</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rPr>
                <w:rFonts w:ascii="Arial" w:cs="Arial" w:eastAsia="Arial" w:hAnsi="Arial"/>
                <w:sz w:val="22"/>
                <w:szCs w:val="22"/>
              </w:rPr>
            </w:pPr>
            <w:r w:rsidDel="00000000" w:rsidR="00000000" w:rsidRPr="00000000">
              <w:rPr>
                <w:rFonts w:ascii="Arial" w:cs="Arial" w:eastAsia="Arial" w:hAnsi="Arial"/>
                <w:sz w:val="22"/>
                <w:szCs w:val="22"/>
                <w:rtl w:val="0"/>
              </w:rPr>
              <w:t xml:space="preserve">See goal strategies.</w:t>
            </w:r>
          </w:p>
        </w:tc>
      </w:tr>
      <w:tr>
        <w:trPr>
          <w:cantSplit w:val="0"/>
          <w:trHeight w:val="20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121">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Executive Academic Director</w:t>
            </w:r>
          </w:p>
          <w:p w:rsidR="00000000" w:rsidDel="00000000" w:rsidP="00000000" w:rsidRDefault="00000000" w:rsidRPr="00000000" w14:paraId="00000122">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Elementary Director</w:t>
            </w:r>
          </w:p>
          <w:p w:rsidR="00000000" w:rsidDel="00000000" w:rsidP="00000000" w:rsidRDefault="00000000" w:rsidRPr="00000000" w14:paraId="00000123">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124">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High School Director</w:t>
            </w:r>
          </w:p>
          <w:p w:rsidR="00000000" w:rsidDel="00000000" w:rsidP="00000000" w:rsidRDefault="00000000" w:rsidRPr="00000000" w14:paraId="00000125">
            <w:pPr>
              <w:rPr>
                <w:rFonts w:ascii="Arial" w:cs="Arial" w:eastAsia="Arial" w:hAnsi="Arial"/>
                <w:sz w:val="22"/>
                <w:szCs w:val="22"/>
              </w:rPr>
            </w:pPr>
            <w:r w:rsidDel="00000000" w:rsidR="00000000" w:rsidRPr="00000000">
              <w:rPr>
                <w:rFonts w:ascii="Arial" w:cs="Arial" w:eastAsia="Arial" w:hAnsi="Arial"/>
                <w:sz w:val="22"/>
                <w:szCs w:val="22"/>
                <w:rtl w:val="0"/>
              </w:rPr>
              <w:t xml:space="preserve">Craig Peterson, Secondary Director</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Process</w:t>
            </w:r>
          </w:p>
          <w:p w:rsidR="00000000" w:rsidDel="00000000" w:rsidP="00000000" w:rsidRDefault="00000000" w:rsidRPr="00000000" w14:paraId="00000127">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 will monitor the implementation of the strategies and action steps associated with this goal through internal reports, Family School Organization (FSO) participation, parent surveys, volunteer records, Learning Plan compliance, and other records demonstrating parent involvement. Parent Involvement will be assessed in the year-end comprehensive needs assessment. </w:t>
            </w:r>
          </w:p>
        </w:tc>
      </w:tr>
    </w:tbl>
    <w:p w:rsidR="00000000" w:rsidDel="00000000" w:rsidP="00000000" w:rsidRDefault="00000000" w:rsidRPr="00000000" w14:paraId="00000129">
      <w:pPr>
        <w:rPr>
          <w:rFonts w:ascii="Arial" w:cs="Arial" w:eastAsia="Arial" w:hAnsi="Arial"/>
          <w:sz w:val="22"/>
          <w:szCs w:val="22"/>
        </w:rPr>
      </w:pPr>
      <w:r w:rsidDel="00000000" w:rsidR="00000000" w:rsidRPr="00000000">
        <w:rPr>
          <w:rtl w:val="0"/>
        </w:rPr>
      </w:r>
    </w:p>
    <w:tbl>
      <w:tblPr>
        <w:tblStyle w:val="Table11"/>
        <w:tblW w:w="1311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15"/>
        <w:gridCol w:w="10695"/>
        <w:tblGridChange w:id="0">
          <w:tblGrid>
            <w:gridCol w:w="2415"/>
            <w:gridCol w:w="10695"/>
          </w:tblGrid>
        </w:tblGridChange>
      </w:tblGrid>
      <w:tr>
        <w:trPr>
          <w:cantSplit w:val="0"/>
          <w:trHeight w:val="413" w:hRule="atLeast"/>
          <w:tblHeader w:val="0"/>
        </w:trPr>
        <w:tc>
          <w:tcPr/>
          <w:p w:rsidR="00000000" w:rsidDel="00000000" w:rsidP="00000000" w:rsidRDefault="00000000" w:rsidRPr="00000000" w14:paraId="0000012A">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Goal #6</w:t>
            </w:r>
          </w:p>
        </w:tc>
        <w:tc>
          <w:tcPr/>
          <w:p w:rsidR="00000000" w:rsidDel="00000000" w:rsidP="00000000" w:rsidRDefault="00000000" w:rsidRPr="00000000" w14:paraId="0000012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Provide effective parental communication and opportunities for parental involvement.</w:t>
            </w:r>
          </w:p>
        </w:tc>
      </w:tr>
      <w:tr>
        <w:trPr>
          <w:cantSplit w:val="0"/>
          <w:trHeight w:val="350" w:hRule="atLeast"/>
          <w:tblHeader w:val="0"/>
        </w:trPr>
        <w:tc>
          <w:tcPr/>
          <w:p w:rsidR="00000000" w:rsidDel="00000000" w:rsidP="00000000" w:rsidRDefault="00000000" w:rsidRPr="00000000" w14:paraId="0000012C">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w:t>
            </w:r>
          </w:p>
        </w:tc>
        <w:tc>
          <w:tcPr/>
          <w:p w:rsidR="00000000" w:rsidDel="00000000" w:rsidP="00000000" w:rsidRDefault="00000000" w:rsidRPr="00000000" w14:paraId="0000012D">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All requirements of parental notification, consultation, and other requirements will be met. </w:t>
            </w:r>
          </w:p>
          <w:p w:rsidR="00000000" w:rsidDel="00000000" w:rsidP="00000000" w:rsidRDefault="00000000" w:rsidRPr="00000000" w14:paraId="0000012E">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parents with information at least annually regarding Title programs, school and student achievement, teacher qualifications, and the School Improvement Plan.</w:t>
            </w:r>
          </w:p>
          <w:p w:rsidR="00000000" w:rsidDel="00000000" w:rsidP="00000000" w:rsidRDefault="00000000" w:rsidRPr="00000000" w14:paraId="0000012F">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During an annual Stakeholder meeting, parent advisory members will be invited to evaluate school needs and collaborate on the School Improvement Plan, written Parent and Family Engagement policy, and school-parent-student compacts.</w:t>
            </w:r>
          </w:p>
          <w:p w:rsidR="00000000" w:rsidDel="00000000" w:rsidP="00000000" w:rsidRDefault="00000000" w:rsidRPr="00000000" w14:paraId="00000130">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Encourage parent volunteers during school and afterschool activities.</w:t>
            </w:r>
          </w:p>
          <w:p w:rsidR="00000000" w:rsidDel="00000000" w:rsidP="00000000" w:rsidRDefault="00000000" w:rsidRPr="00000000" w14:paraId="00000131">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technological tools and support to provide effective communication between school and parents.</w:t>
            </w:r>
          </w:p>
          <w:p w:rsidR="00000000" w:rsidDel="00000000" w:rsidP="00000000" w:rsidRDefault="00000000" w:rsidRPr="00000000" w14:paraId="00000132">
            <w:pPr>
              <w:widowControl w:val="0"/>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Description:</w:t>
            </w:r>
            <w:r w:rsidDel="00000000" w:rsidR="00000000" w:rsidRPr="00000000">
              <w:rPr>
                <w:rFonts w:ascii="Arial" w:cs="Arial" w:eastAsia="Arial" w:hAnsi="Arial"/>
                <w:color w:val="000000"/>
                <w:sz w:val="22"/>
                <w:szCs w:val="22"/>
                <w:rtl w:val="0"/>
              </w:rPr>
              <w:t xml:space="preserve"> Progress reports will be continuously updated and available for parents according to APA's Academic Communication policies.</w:t>
            </w:r>
          </w:p>
          <w:p w:rsidR="00000000" w:rsidDel="00000000" w:rsidP="00000000" w:rsidRDefault="00000000" w:rsidRPr="00000000" w14:paraId="00000133">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training to parents to assist them in achieving student success.</w:t>
            </w:r>
          </w:p>
          <w:p w:rsidR="00000000" w:rsidDel="00000000" w:rsidP="00000000" w:rsidRDefault="00000000" w:rsidRPr="00000000" w14:paraId="00000134">
            <w:pPr>
              <w:widowControl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Description:</w:t>
            </w:r>
            <w:r w:rsidDel="00000000" w:rsidR="00000000" w:rsidRPr="00000000">
              <w:rPr>
                <w:rFonts w:ascii="Arial" w:cs="Arial" w:eastAsia="Arial" w:hAnsi="Arial"/>
                <w:sz w:val="22"/>
                <w:szCs w:val="22"/>
                <w:rtl w:val="0"/>
              </w:rPr>
              <w:t xml:space="preserve"> Provide grade-level specific Summer “Stay Sharp” Packets that assist parents in helping students retain reading and math skills over the summer months.</w:t>
            </w:r>
          </w:p>
        </w:tc>
      </w:tr>
      <w:tr>
        <w:trPr>
          <w:cantSplit w:val="0"/>
          <w:trHeight w:val="737" w:hRule="atLeast"/>
          <w:tblHeader w:val="0"/>
        </w:trPr>
        <w:tc>
          <w:tcPr/>
          <w:p w:rsidR="00000000" w:rsidDel="00000000" w:rsidP="00000000" w:rsidRDefault="00000000" w:rsidRPr="00000000" w14:paraId="00000135">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 </w:t>
            </w:r>
          </w:p>
        </w:tc>
        <w:tc>
          <w:tcPr/>
          <w:p w:rsidR="00000000" w:rsidDel="00000000" w:rsidP="00000000" w:rsidRDefault="00000000" w:rsidRPr="00000000" w14:paraId="00000136">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supporting West Valley 2's parent involvement policies and practices:</w:t>
            </w:r>
          </w:p>
          <w:p w:rsidR="00000000" w:rsidDel="00000000" w:rsidP="00000000" w:rsidRDefault="00000000" w:rsidRPr="00000000" w14:paraId="00000137">
            <w:pPr>
              <w:numPr>
                <w:ilvl w:val="0"/>
                <w:numId w:val="7"/>
              </w:numPr>
              <w:ind w:left="720" w:hanging="360"/>
              <w:rPr>
                <w:sz w:val="22"/>
                <w:szCs w:val="22"/>
              </w:rPr>
            </w:pPr>
            <w:hyperlink r:id="rId26">
              <w:r w:rsidDel="00000000" w:rsidR="00000000" w:rsidRPr="00000000">
                <w:rPr>
                  <w:rFonts w:ascii="Arial" w:cs="Arial" w:eastAsia="Arial" w:hAnsi="Arial"/>
                  <w:color w:val="0000ff"/>
                  <w:sz w:val="22"/>
                  <w:szCs w:val="22"/>
                  <w:u w:val="single"/>
                  <w:rtl w:val="0"/>
                </w:rPr>
                <w:t xml:space="preserve">https://www.nea.org/student-success/engaged-families-communities</w:t>
              </w:r>
            </w:hyperlink>
            <w:r w:rsidDel="00000000" w:rsidR="00000000" w:rsidRPr="00000000">
              <w:rPr>
                <w:rtl w:val="0"/>
              </w:rPr>
            </w:r>
          </w:p>
        </w:tc>
      </w:tr>
      <w:tr>
        <w:trPr>
          <w:cantSplit w:val="0"/>
          <w:trHeight w:val="998" w:hRule="atLeast"/>
          <w:tblHeader w:val="0"/>
        </w:trPr>
        <w:tc>
          <w:tcPr>
            <w:tcBorders>
              <w:bottom w:color="000000" w:space="0" w:sz="4" w:val="single"/>
            </w:tcBorders>
          </w:tcPr>
          <w:p w:rsidR="00000000" w:rsidDel="00000000" w:rsidP="00000000" w:rsidRDefault="00000000" w:rsidRPr="00000000" w14:paraId="00000138">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 </w:t>
            </w:r>
          </w:p>
        </w:tc>
        <w:tc>
          <w:tcPr>
            <w:tcBorders>
              <w:bottom w:color="000000" w:space="0" w:sz="4" w:val="single"/>
            </w:tcBorders>
          </w:tcPr>
          <w:p w:rsidR="00000000" w:rsidDel="00000000" w:rsidP="00000000" w:rsidRDefault="00000000" w:rsidRPr="00000000" w14:paraId="00000139">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administered.  Acadience Reading, SAT, Core Knowledge, College Readiness, and in-program Assessments will be used to measure academic success.  It is anticipated that test scores will demonstrate increased proficiency that align with our school goals.</w:t>
            </w:r>
          </w:p>
        </w:tc>
      </w:tr>
      <w:tr>
        <w:trPr>
          <w:cantSplit w:val="0"/>
          <w:trHeight w:val="8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to Support Strategies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rPr>
                <w:rFonts w:ascii="Arial" w:cs="Arial" w:eastAsia="Arial" w:hAnsi="Arial"/>
                <w:sz w:val="22"/>
                <w:szCs w:val="22"/>
              </w:rPr>
            </w:pPr>
            <w:r w:rsidDel="00000000" w:rsidR="00000000" w:rsidRPr="00000000">
              <w:rPr>
                <w:rFonts w:ascii="Arial" w:cs="Arial" w:eastAsia="Arial" w:hAnsi="Arial"/>
                <w:sz w:val="22"/>
                <w:szCs w:val="22"/>
                <w:rtl w:val="0"/>
              </w:rPr>
              <w:t xml:space="preserve">See section 4. Professional Development Plan</w:t>
            </w:r>
          </w:p>
        </w:tc>
      </w:tr>
      <w:tr>
        <w:trPr>
          <w:cantSplit w:val="0"/>
          <w:trHeight w:val="5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 </w:t>
            </w:r>
          </w:p>
          <w:p w:rsidR="00000000" w:rsidDel="00000000" w:rsidP="00000000" w:rsidRDefault="00000000" w:rsidRPr="00000000" w14:paraId="0000013D">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rPr>
                <w:rFonts w:ascii="Arial" w:cs="Arial" w:eastAsia="Arial" w:hAnsi="Arial"/>
                <w:sz w:val="22"/>
                <w:szCs w:val="22"/>
              </w:rPr>
            </w:pPr>
            <w:r w:rsidDel="00000000" w:rsidR="00000000" w:rsidRPr="00000000">
              <w:rPr>
                <w:rFonts w:ascii="Arial" w:cs="Arial" w:eastAsia="Arial" w:hAnsi="Arial"/>
                <w:sz w:val="22"/>
                <w:szCs w:val="22"/>
                <w:rtl w:val="0"/>
              </w:rPr>
              <w:t xml:space="preserve">See goal strategies.</w:t>
            </w:r>
          </w:p>
        </w:tc>
      </w:tr>
      <w:tr>
        <w:trPr>
          <w:cantSplit w:val="0"/>
          <w:trHeight w:val="6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141">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Academic Executive Director</w:t>
            </w:r>
          </w:p>
          <w:p w:rsidR="00000000" w:rsidDel="00000000" w:rsidP="00000000" w:rsidRDefault="00000000" w:rsidRPr="00000000" w14:paraId="00000142">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Elementary Director</w:t>
            </w:r>
          </w:p>
          <w:p w:rsidR="00000000" w:rsidDel="00000000" w:rsidP="00000000" w:rsidRDefault="00000000" w:rsidRPr="00000000" w14:paraId="00000143">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144">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High School Director</w:t>
            </w:r>
          </w:p>
          <w:p w:rsidR="00000000" w:rsidDel="00000000" w:rsidP="00000000" w:rsidRDefault="00000000" w:rsidRPr="00000000" w14:paraId="00000145">
            <w:pPr>
              <w:rPr>
                <w:rFonts w:ascii="Arial" w:cs="Arial" w:eastAsia="Arial" w:hAnsi="Arial"/>
                <w:sz w:val="22"/>
                <w:szCs w:val="22"/>
              </w:rPr>
            </w:pPr>
            <w:r w:rsidDel="00000000" w:rsidR="00000000" w:rsidRPr="00000000">
              <w:rPr>
                <w:rFonts w:ascii="Arial" w:cs="Arial" w:eastAsia="Arial" w:hAnsi="Arial"/>
                <w:sz w:val="22"/>
                <w:szCs w:val="22"/>
                <w:rtl w:val="0"/>
              </w:rPr>
              <w:t xml:space="preserve">Craig Peterson, Secondary Director</w:t>
            </w:r>
          </w:p>
        </w:tc>
      </w:tr>
      <w:tr>
        <w:trPr>
          <w:cantSplit w:val="0"/>
          <w:trHeight w:val="3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Process</w:t>
            </w:r>
          </w:p>
          <w:p w:rsidR="00000000" w:rsidDel="00000000" w:rsidP="00000000" w:rsidRDefault="00000000" w:rsidRPr="00000000" w14:paraId="00000147">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 will monitor the implementation of the strategies and action steps associated with this goal through internal reports, FSO participation, parent surveys, volunteer records, Learning Plan compliance, and other records demonstrating parent involvement. Parent Involvement will be assessed in the year-end comprehensive needs assessment. </w:t>
            </w:r>
          </w:p>
        </w:tc>
      </w:tr>
      <w:tr>
        <w:trPr>
          <w:cantSplit w:val="0"/>
          <w:trHeight w:val="480" w:hRule="atLeast"/>
          <w:tblHeader w:val="0"/>
        </w:trPr>
        <w:tc>
          <w:tcPr>
            <w:gridSpan w:val="2"/>
            <w:tcBorders>
              <w:top w:color="000000" w:space="0" w:sz="4" w:val="single"/>
              <w:left w:color="000000" w:space="0" w:sz="0" w:val="nil"/>
              <w:bottom w:color="000000" w:space="0" w:sz="4" w:val="single"/>
              <w:right w:color="000000" w:space="0" w:sz="0" w:val="nil"/>
            </w:tcBorders>
          </w:tcPr>
          <w:p w:rsidR="00000000" w:rsidDel="00000000" w:rsidP="00000000" w:rsidRDefault="00000000" w:rsidRPr="00000000" w14:paraId="00000149">
            <w:pPr>
              <w:rPr>
                <w:rFonts w:ascii="Arial" w:cs="Arial" w:eastAsia="Arial" w:hAnsi="Arial"/>
                <w:sz w:val="22"/>
                <w:szCs w:val="22"/>
              </w:rPr>
            </w:pPr>
            <w:r w:rsidDel="00000000" w:rsidR="00000000" w:rsidRPr="00000000">
              <w:rPr>
                <w:rtl w:val="0"/>
              </w:rPr>
            </w:r>
          </w:p>
        </w:tc>
      </w:tr>
      <w:tr>
        <w:trPr>
          <w:cantSplit w:val="0"/>
          <w:trHeight w:val="350" w:hRule="atLeast"/>
          <w:tblHeader w:val="0"/>
        </w:trPr>
        <w:tc>
          <w:tcPr>
            <w:gridSpan w:val="2"/>
            <w:tcBorders>
              <w:top w:color="000000" w:space="0" w:sz="4" w:val="single"/>
              <w:left w:color="000000" w:space="0" w:sz="4" w:val="single"/>
              <w:right w:color="000000" w:space="0" w:sz="4" w:val="single"/>
            </w:tcBorders>
          </w:tcPr>
          <w:p w:rsidR="00000000" w:rsidDel="00000000" w:rsidP="00000000" w:rsidRDefault="00000000" w:rsidRPr="00000000" w14:paraId="0000014B">
            <w:pPr>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Additional School Goals and Improvement Plans </w:t>
            </w:r>
          </w:p>
        </w:tc>
      </w:tr>
      <w:tr>
        <w:trPr>
          <w:cantSplit w:val="0"/>
          <w:trHeight w:val="350" w:hRule="atLeast"/>
          <w:tblHeader w:val="0"/>
        </w:trPr>
        <w:tc>
          <w:tcPr>
            <w:gridSpan w:val="2"/>
            <w:tcBorders>
              <w:top w:color="000000" w:space="0" w:sz="4" w:val="single"/>
              <w:left w:color="000000" w:space="0" w:sz="4" w:val="single"/>
              <w:right w:color="000000" w:space="0" w:sz="4" w:val="single"/>
            </w:tcBorders>
          </w:tcPr>
          <w:p w:rsidR="00000000" w:rsidDel="00000000" w:rsidP="00000000" w:rsidRDefault="00000000" w:rsidRPr="00000000" w14:paraId="0000014D">
            <w:pPr>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West Valley 2 (Elementary) and West Valley 3 (Secondary)  - School Improvement Goals:  </w:t>
            </w:r>
          </w:p>
          <w:p w:rsidR="00000000" w:rsidDel="00000000" w:rsidP="00000000" w:rsidRDefault="00000000" w:rsidRPr="00000000" w14:paraId="0000014E">
            <w:pPr>
              <w:rPr>
                <w:rFonts w:ascii="Arial" w:cs="Arial" w:eastAsia="Arial" w:hAnsi="Arial"/>
                <w:sz w:val="22"/>
                <w:szCs w:val="22"/>
              </w:rPr>
            </w:pPr>
            <w:r w:rsidDel="00000000" w:rsidR="00000000" w:rsidRPr="00000000">
              <w:rPr>
                <w:rFonts w:ascii="Arial" w:cs="Arial" w:eastAsia="Arial" w:hAnsi="Arial"/>
                <w:sz w:val="22"/>
                <w:szCs w:val="22"/>
                <w:rtl w:val="0"/>
              </w:rPr>
              <w:t xml:space="preserve">Elementary - </w:t>
            </w:r>
            <w:hyperlink r:id="rId27">
              <w:r w:rsidDel="00000000" w:rsidR="00000000" w:rsidRPr="00000000">
                <w:rPr>
                  <w:rFonts w:ascii="Arial" w:cs="Arial" w:eastAsia="Arial" w:hAnsi="Arial"/>
                  <w:color w:val="0000ee"/>
                  <w:sz w:val="22"/>
                  <w:szCs w:val="22"/>
                  <w:u w:val="single"/>
                  <w:rtl w:val="0"/>
                </w:rPr>
                <w:t xml:space="preserve">SY26 WV2 SIP.pdf</w:t>
              </w:r>
            </w:hyperlink>
            <w:r w:rsidDel="00000000" w:rsidR="00000000" w:rsidRPr="00000000">
              <w:rPr>
                <w:rtl w:val="0"/>
              </w:rPr>
            </w:r>
          </w:p>
          <w:p w:rsidR="00000000" w:rsidDel="00000000" w:rsidP="00000000" w:rsidRDefault="00000000" w:rsidRPr="00000000" w14:paraId="0000014F">
            <w:pPr>
              <w:rPr>
                <w:rFonts w:ascii="Arial" w:cs="Arial" w:eastAsia="Arial" w:hAnsi="Arial"/>
                <w:sz w:val="22"/>
                <w:szCs w:val="22"/>
                <w:highlight w:val="yellow"/>
              </w:rPr>
            </w:pPr>
            <w:r w:rsidDel="00000000" w:rsidR="00000000" w:rsidRPr="00000000">
              <w:rPr>
                <w:rFonts w:ascii="Arial" w:cs="Arial" w:eastAsia="Arial" w:hAnsi="Arial"/>
                <w:sz w:val="22"/>
                <w:szCs w:val="22"/>
                <w:rtl w:val="0"/>
              </w:rPr>
              <w:t xml:space="preserve">Secondary - </w:t>
            </w:r>
            <w:hyperlink r:id="rId28">
              <w:r w:rsidDel="00000000" w:rsidR="00000000" w:rsidRPr="00000000">
                <w:rPr>
                  <w:rFonts w:ascii="Arial" w:cs="Arial" w:eastAsia="Arial" w:hAnsi="Arial"/>
                  <w:color w:val="0000ee"/>
                  <w:sz w:val="22"/>
                  <w:szCs w:val="22"/>
                  <w:u w:val="single"/>
                  <w:rtl w:val="0"/>
                </w:rPr>
                <w:t xml:space="preserve">SY26 WV3 SIP.pdf</w:t>
              </w:r>
            </w:hyperlink>
            <w:r w:rsidDel="00000000" w:rsidR="00000000" w:rsidRPr="00000000">
              <w:rPr>
                <w:rtl w:val="0"/>
              </w:rPr>
            </w:r>
          </w:p>
        </w:tc>
      </w:tr>
    </w:tbl>
    <w:p w:rsidR="00000000" w:rsidDel="00000000" w:rsidP="00000000" w:rsidRDefault="00000000" w:rsidRPr="00000000" w14:paraId="0000015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52">
      <w:pPr>
        <w:rPr>
          <w:rFonts w:ascii="Arial" w:cs="Arial" w:eastAsia="Arial" w:hAnsi="Arial"/>
          <w:b w:val="1"/>
          <w:bCs w:val="1"/>
        </w:rPr>
      </w:pPr>
      <w:r w:rsidDel="00000000" w:rsidR="00000000" w:rsidRPr="00000000">
        <w:rPr>
          <w:rFonts w:ascii="Arial" w:cs="Arial" w:eastAsia="Arial" w:hAnsi="Arial"/>
          <w:b w:val="1"/>
          <w:bCs w:val="1"/>
          <w:sz w:val="22"/>
          <w:szCs w:val="22"/>
          <w:rtl w:val="0"/>
        </w:rPr>
        <w:t xml:space="preserve">3. Regular Monitoring and Plan Revision – ESEA Sec. 1114(b)(3)</w:t>
      </w:r>
      <w:r w:rsidDel="00000000" w:rsidR="00000000" w:rsidRPr="00000000">
        <w:rPr>
          <w:rtl w:val="0"/>
        </w:rPr>
      </w:r>
    </w:p>
    <w:p w:rsidR="00000000" w:rsidDel="00000000" w:rsidP="00000000" w:rsidRDefault="00000000" w:rsidRPr="00000000" w14:paraId="00000153">
      <w:pPr>
        <w:rPr>
          <w:rFonts w:ascii="Arial" w:cs="Arial" w:eastAsia="Arial" w:hAnsi="Arial"/>
          <w:sz w:val="22"/>
          <w:szCs w:val="22"/>
        </w:rPr>
      </w:pPr>
      <w:r w:rsidDel="00000000" w:rsidR="00000000" w:rsidRPr="00000000">
        <w:rPr>
          <w:rFonts w:ascii="Arial" w:cs="Arial" w:eastAsia="Arial" w:hAnsi="Arial"/>
          <w:sz w:val="22"/>
          <w:szCs w:val="22"/>
          <w:rtl w:val="0"/>
        </w:rPr>
        <w:t xml:space="preserve">The Schoolwide Program strategies are regularly monitored, and revised as necessary, based on evolving student needs.</w:t>
      </w:r>
    </w:p>
    <w:p w:rsidR="00000000" w:rsidDel="00000000" w:rsidP="00000000" w:rsidRDefault="00000000" w:rsidRPr="00000000" w14:paraId="0000015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55">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American Prep uses two data tracking systems, one for homeroom classes and one for Multi-Tier Systems of Support classes.   Within these systems, we use a myriad of tools to ensure an outstanding education product and accountability in those teaching it.  These tools include the 180-day Plan, Grade Level Homeroom Tracker, Daily Lesson Data Record, Check-out Records, Test Arrays, Lesson Progress Charts, Group Level Overview Forms, End of Year Group Evaluation Forms, and Master Academics. </w:t>
      </w:r>
    </w:p>
    <w:p w:rsidR="00000000" w:rsidDel="00000000" w:rsidP="00000000" w:rsidRDefault="00000000" w:rsidRPr="00000000" w14:paraId="00000156">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57">
      <w:pPr>
        <w:spacing w:line="276"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Homeroom 180-Day Plan and Grade Level Homeroom Tracker</w:t>
      </w:r>
    </w:p>
    <w:p w:rsidR="00000000" w:rsidDel="00000000" w:rsidP="00000000" w:rsidRDefault="00000000" w:rsidRPr="00000000" w14:paraId="00000158">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Teachers find their curriculum on the 180-Day plan, which links them to a Google Drive full of teaching materials.  They report on the Grade Level Homeroom Tracker which lessons have been taught and which students did not achieve mastery on Accountability Elements (AE).  Monthly, district grade level teams meet to review this data.  At the end of the school year, district teams review and compile and present this data to administrators during a 5-day Post Service. </w:t>
      </w:r>
    </w:p>
    <w:p w:rsidR="00000000" w:rsidDel="00000000" w:rsidP="00000000" w:rsidRDefault="00000000" w:rsidRPr="00000000" w14:paraId="00000159">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5A">
      <w:pPr>
        <w:spacing w:line="276"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Multi-Tier System of Support Class Tools</w:t>
      </w:r>
    </w:p>
    <w:p w:rsidR="00000000" w:rsidDel="00000000" w:rsidP="00000000" w:rsidRDefault="00000000" w:rsidRPr="00000000" w14:paraId="0000015B">
      <w:pPr>
        <w:spacing w:line="276"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15C">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Daily Lesson Data Record</w:t>
      </w:r>
    </w:p>
    <w:p w:rsidR="00000000" w:rsidDel="00000000" w:rsidP="00000000" w:rsidRDefault="00000000" w:rsidRPr="00000000" w14:paraId="0000015D">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Daily Lesson Data Record (DLDR) is used during reading to track how many turns to read each child has, reading errors they have made, comprehension questions answered correctly and incorrectly, how the student did on their daily speed reading tests and daily homework scores. </w:t>
      </w:r>
    </w:p>
    <w:p w:rsidR="00000000" w:rsidDel="00000000" w:rsidP="00000000" w:rsidRDefault="00000000" w:rsidRPr="00000000" w14:paraId="0000015E">
      <w:pPr>
        <w:spacing w:line="276" w:lineRule="auto"/>
        <w:ind w:firstLine="2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5F">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Check-out Records</w:t>
      </w:r>
    </w:p>
    <w:p w:rsidR="00000000" w:rsidDel="00000000" w:rsidP="00000000" w:rsidRDefault="00000000" w:rsidRPr="00000000" w14:paraId="00000160">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In reading every 5-10 lessons, teachers fill out a check-out record, marking if the student made it in the targeted time and how many errors were made. </w:t>
      </w:r>
    </w:p>
    <w:p w:rsidR="00000000" w:rsidDel="00000000" w:rsidP="00000000" w:rsidRDefault="00000000" w:rsidRPr="00000000" w14:paraId="00000161">
      <w:pPr>
        <w:spacing w:line="276" w:lineRule="auto"/>
        <w:ind w:firstLine="2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62">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Test Arrays</w:t>
      </w:r>
    </w:p>
    <w:p w:rsidR="00000000" w:rsidDel="00000000" w:rsidP="00000000" w:rsidRDefault="00000000" w:rsidRPr="00000000" w14:paraId="00000163">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In Math, along with recording daily math facts, homework and effort scores, the teachers fill out a test array every 5-10 lessons.  The array shows how many points each student missed on individual test questions and the corresponding skill related to that question.  It has built in formulas to show teachers suggested skills for re-teaching. </w:t>
      </w:r>
    </w:p>
    <w:p w:rsidR="00000000" w:rsidDel="00000000" w:rsidP="00000000" w:rsidRDefault="00000000" w:rsidRPr="00000000" w14:paraId="00000164">
      <w:pPr>
        <w:spacing w:line="276" w:lineRule="auto"/>
        <w:ind w:firstLine="2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 </w:t>
      </w:r>
    </w:p>
    <w:p w:rsidR="00000000" w:rsidDel="00000000" w:rsidP="00000000" w:rsidRDefault="00000000" w:rsidRPr="00000000" w14:paraId="00000165">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Lesson Progress Charts</w:t>
      </w:r>
    </w:p>
    <w:p w:rsidR="00000000" w:rsidDel="00000000" w:rsidP="00000000" w:rsidRDefault="00000000" w:rsidRPr="00000000" w14:paraId="00000166">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data from the daily reading and math records is analyzed to fill out the weekly Lesson Progress Chart (LPC).   On this document, teachers write what lessons were taught and mark how many of their students were at mastery, 80% or higher, for the week.  In addition, they mark which adaptations their students with special needs received that week.  On the back of the LPC, teachers create a plan for each student not at mastery to help them achieve mastery the following week.  LPCs are delivered to the academic directors who compile them into a campus wide LPC.  Directors track the lesson pacing of the teachers in their MTSS courses, and a cumulative look at students who are not at mastery and why.  This is sorted by students who have not been at mastery for one week, two weeks and three weeks and sent to the teaching staff, who then meet weekly to collaboratively create plans to help students achieve mastery. </w:t>
      </w:r>
    </w:p>
    <w:p w:rsidR="00000000" w:rsidDel="00000000" w:rsidP="00000000" w:rsidRDefault="00000000" w:rsidRPr="00000000" w14:paraId="00000167">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68">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Group Level Overview Forms</w:t>
      </w:r>
    </w:p>
    <w:p w:rsidR="00000000" w:rsidDel="00000000" w:rsidP="00000000" w:rsidRDefault="00000000" w:rsidRPr="00000000" w14:paraId="00000169">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there is a large group of students in the same level or class that are not at mastery, teachers may be asked to fill out a group overview form.   This provides scores on the last two exams, evaluations of handwriting ability, independent work speed, behavior structure and academic structure for each student.  Copies of checkout records and test arrays are attached to this document.  The academic directors then process this data to decide if a large group restructuring is necessary.</w:t>
      </w:r>
    </w:p>
    <w:p w:rsidR="00000000" w:rsidDel="00000000" w:rsidP="00000000" w:rsidRDefault="00000000" w:rsidRPr="00000000" w14:paraId="0000016A">
      <w:pPr>
        <w:spacing w:line="276" w:lineRule="auto"/>
        <w:ind w:firstLine="2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6B">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End of Year Group Evaluation Forms</w:t>
      </w:r>
    </w:p>
    <w:p w:rsidR="00000000" w:rsidDel="00000000" w:rsidP="00000000" w:rsidRDefault="00000000" w:rsidRPr="00000000" w14:paraId="0000016C">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At the end of each school year, students are given a battery of end-of-year placement exams as well as writing prompts.  Teachers and paras use this information, along with data collected year-round, to complete the Year End Group Evaluation Form.  On this form they list the scores from the last four exams, students’ yearly grades, placement on final exams, and Acadience scores.  They also score the students’ Handwriting Ability, Independent Work Speed, Writing skill, Comprehension ability, Academic Structure, and Behavior Structure.</w:t>
        <w:tab/>
        <w:t xml:space="preserve">Using this data, they recommend an MTSS placement for the next school year.  Teachers and paraprofessionals attach the DLDR’s, check-out records and arrays to this form and hand deliver it to the academic directors, who analyze this data before making MTSS class selections for the following year.   </w:t>
      </w:r>
    </w:p>
    <w:p w:rsidR="00000000" w:rsidDel="00000000" w:rsidP="00000000" w:rsidRDefault="00000000" w:rsidRPr="00000000" w14:paraId="0000016D">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6E">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Master Academics. </w:t>
      </w:r>
    </w:p>
    <w:p w:rsidR="00000000" w:rsidDel="00000000" w:rsidP="00000000" w:rsidRDefault="00000000" w:rsidRPr="00000000" w14:paraId="0000016F">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Academic Directors update their Master Academics (MA) weekly and send them to teaching staff.  The MAs contain a cumulative history of all previous reading, math and spelling MTSS courses the students have taken, a record of all Acadience test scores the students have taken while at APA, as well as RISE, SAT, WIDA, and Core Knowledge test scores.</w:t>
      </w:r>
    </w:p>
    <w:p w:rsidR="00000000" w:rsidDel="00000000" w:rsidP="00000000" w:rsidRDefault="00000000" w:rsidRPr="00000000" w14:paraId="00000170">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71">
      <w:pPr>
        <w:spacing w:line="276"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Admin Post Service and SIP Development</w:t>
      </w:r>
    </w:p>
    <w:p w:rsidR="00000000" w:rsidDel="00000000" w:rsidP="00000000" w:rsidRDefault="00000000" w:rsidRPr="00000000" w14:paraId="00000172">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73">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Following the teacher Post Service is a 5-day Admin Post Service.  Program, Department, and Grade-level presentations, along with accountability elements, end of year high stakes tests, parent surveys, behavior reports, Acadience results, AP test scores, staff retention reports, parent surveys, WIDA, and other data reports are reviewed in a Comprehensive Needs Assessment.  Administrators also consider district goals, input received from staff surveys and  School Community Councils, Parent Advisory Committees, and fiscal and human resources as they develop improvement goals, strategies and activities for the upcoming school year.  The result is a comprehensive School Improvement Plan (SIP). The SIP is presented to American Preparatory Academy’s Governing Board for final approval. </w:t>
      </w:r>
    </w:p>
    <w:p w:rsidR="00000000" w:rsidDel="00000000" w:rsidP="00000000" w:rsidRDefault="00000000" w:rsidRPr="00000000" w14:paraId="00000174">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75">
      <w:pPr>
        <w:spacing w:line="276"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SIP Review</w:t>
      </w:r>
    </w:p>
    <w:p w:rsidR="00000000" w:rsidDel="00000000" w:rsidP="00000000" w:rsidRDefault="00000000" w:rsidRPr="00000000" w14:paraId="00000176">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77">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District academic leadership meets at least three times per year with school leadership to review and discuss progress on each action item within the school’s improvement plans.  Adjustments are made and new assignments given according to the information and data provided during those reviews.  At the end of the school year, goals are either marked accomplished or re-evaluated and rolled over into the new school year, adding new goals as needed. </w:t>
      </w:r>
    </w:p>
    <w:p w:rsidR="00000000" w:rsidDel="00000000" w:rsidP="00000000" w:rsidRDefault="00000000" w:rsidRPr="00000000" w14:paraId="00000178">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79">
      <w:pPr>
        <w:spacing w:line="276" w:lineRule="auto"/>
        <w:rPr>
          <w:rFonts w:ascii="Arial" w:cs="Arial" w:eastAsia="Arial" w:hAnsi="Arial"/>
          <w:sz w:val="22"/>
          <w:szCs w:val="22"/>
          <w:shd w:fill="ead1dc" w:val="clear"/>
        </w:rPr>
      </w:pPr>
      <w:r w:rsidDel="00000000" w:rsidR="00000000" w:rsidRPr="00000000">
        <w:rPr>
          <w:rFonts w:ascii="Arial" w:cs="Arial" w:eastAsia="Arial" w:hAnsi="Arial"/>
          <w:sz w:val="22"/>
          <w:szCs w:val="22"/>
          <w:rtl w:val="0"/>
        </w:rPr>
        <w:t xml:space="preserve">To learn more, please watch our</w:t>
      </w:r>
      <w:hyperlink r:id="rId29">
        <w:r w:rsidDel="00000000" w:rsidR="00000000" w:rsidRPr="00000000">
          <w:rPr>
            <w:rFonts w:ascii="Arial" w:cs="Arial" w:eastAsia="Arial" w:hAnsi="Arial"/>
            <w:sz w:val="22"/>
            <w:szCs w:val="22"/>
            <w:rtl w:val="0"/>
          </w:rPr>
          <w:t xml:space="preserve"> </w:t>
        </w:r>
      </w:hyperlink>
      <w:hyperlink r:id="rId30">
        <w:r w:rsidDel="00000000" w:rsidR="00000000" w:rsidRPr="00000000">
          <w:rPr>
            <w:rFonts w:ascii="Arial" w:cs="Arial" w:eastAsia="Arial" w:hAnsi="Arial"/>
            <w:color w:val="0563c1"/>
            <w:sz w:val="22"/>
            <w:szCs w:val="22"/>
            <w:u w:val="single"/>
            <w:rtl w:val="0"/>
          </w:rPr>
          <w:t xml:space="preserve">Continuous Improvement Journey</w:t>
        </w:r>
      </w:hyperlink>
      <w:r w:rsidDel="00000000" w:rsidR="00000000" w:rsidRPr="00000000">
        <w:rPr>
          <w:rFonts w:ascii="Arial" w:cs="Arial" w:eastAsia="Arial" w:hAnsi="Arial"/>
          <w:sz w:val="22"/>
          <w:szCs w:val="22"/>
          <w:rtl w:val="0"/>
        </w:rPr>
        <w:t xml:space="preserve"> video.</w:t>
      </w:r>
      <w:r w:rsidDel="00000000" w:rsidR="00000000" w:rsidRPr="00000000">
        <w:rPr>
          <w:rtl w:val="0"/>
        </w:rPr>
      </w:r>
    </w:p>
    <w:p w:rsidR="00000000" w:rsidDel="00000000" w:rsidP="00000000" w:rsidRDefault="00000000" w:rsidRPr="00000000" w14:paraId="0000017A">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17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4. Instruction by Highly Qualified Teachers</w:t>
      </w:r>
    </w:p>
    <w:p w:rsidR="00000000" w:rsidDel="00000000" w:rsidP="00000000" w:rsidRDefault="00000000" w:rsidRPr="00000000" w14:paraId="0000017C">
      <w:pPr>
        <w:rPr>
          <w:rFonts w:ascii="Arial" w:cs="Arial" w:eastAsia="Arial" w:hAnsi="Arial"/>
          <w:i w:val="1"/>
          <w:iCs w:val="1"/>
          <w:sz w:val="22"/>
          <w:szCs w:val="22"/>
        </w:rPr>
      </w:pPr>
      <w:r w:rsidDel="00000000" w:rsidR="00000000" w:rsidRPr="00000000">
        <w:rPr>
          <w:rFonts w:ascii="Arial" w:cs="Arial" w:eastAsia="Arial" w:hAnsi="Arial"/>
          <w:i w:val="1"/>
          <w:iCs w:val="1"/>
          <w:sz w:val="22"/>
          <w:szCs w:val="22"/>
          <w:rtl w:val="0"/>
        </w:rPr>
        <w:t xml:space="preserve">    ESEA 1114 (b)(1)(C)</w:t>
      </w:r>
    </w:p>
    <w:p w:rsidR="00000000" w:rsidDel="00000000" w:rsidP="00000000" w:rsidRDefault="00000000" w:rsidRPr="00000000" w14:paraId="0000017D">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#8 of the Utah Title I Part A Monitoring Handbook</w:t>
      </w:r>
    </w:p>
    <w:p w:rsidR="00000000" w:rsidDel="00000000" w:rsidP="00000000" w:rsidRDefault="00000000" w:rsidRPr="00000000" w14:paraId="0000017E">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17F">
      <w:pPr>
        <w:ind w:left="720" w:firstLine="0"/>
        <w:rPr>
          <w:rFonts w:ascii="Arial" w:cs="Arial" w:eastAsia="Arial" w:hAnsi="Arial"/>
        </w:rPr>
      </w:pPr>
      <w:r w:rsidDel="00000000" w:rsidR="00000000" w:rsidRPr="00000000">
        <w:rPr>
          <w:rFonts w:ascii="Arial" w:cs="Arial" w:eastAsia="Arial" w:hAnsi="Arial"/>
          <w:rtl w:val="0"/>
        </w:rPr>
        <w:t xml:space="preserve">Documentation for school staff demonstrates the following:</w:t>
      </w:r>
    </w:p>
    <w:p w:rsidR="00000000" w:rsidDel="00000000" w:rsidP="00000000" w:rsidRDefault="00000000" w:rsidRPr="00000000" w14:paraId="00000180">
      <w:pPr>
        <w:ind w:left="720" w:firstLine="0"/>
        <w:rPr>
          <w:rFonts w:ascii="Arial" w:cs="Arial" w:eastAsia="Arial" w:hAnsi="Arial"/>
        </w:rPr>
      </w:pPr>
      <w:r w:rsidDel="00000000" w:rsidR="00000000" w:rsidRPr="00000000">
        <w:rPr>
          <w:rFonts w:ascii="Arial" w:cs="Arial" w:eastAsia="Arial" w:hAnsi="Arial"/>
          <w:u w:val="single"/>
          <w:rtl w:val="0"/>
        </w:rPr>
        <w:t xml:space="preserve">  X  </w:t>
      </w:r>
      <w:r w:rsidDel="00000000" w:rsidR="00000000" w:rsidRPr="00000000">
        <w:rPr>
          <w:rFonts w:ascii="Arial" w:cs="Arial" w:eastAsia="Arial" w:hAnsi="Arial"/>
          <w:rtl w:val="0"/>
        </w:rPr>
        <w:t xml:space="preserve"> All teachers are state certified, i.e., have a Professional License, Associate License, or LEA-</w:t>
      </w:r>
    </w:p>
    <w:p w:rsidR="00000000" w:rsidDel="00000000" w:rsidP="00000000" w:rsidRDefault="00000000" w:rsidRPr="00000000" w14:paraId="00000181">
      <w:pPr>
        <w:ind w:left="720" w:firstLine="0"/>
        <w:rPr>
          <w:rFonts w:ascii="Arial" w:cs="Arial" w:eastAsia="Arial" w:hAnsi="Arial"/>
        </w:rPr>
      </w:pPr>
      <w:r w:rsidDel="00000000" w:rsidR="00000000" w:rsidRPr="00000000">
        <w:rPr>
          <w:rFonts w:ascii="Arial" w:cs="Arial" w:eastAsia="Arial" w:hAnsi="Arial"/>
          <w:rtl w:val="0"/>
        </w:rPr>
        <w:t xml:space="preserve">Specific License (Board Rule R277-301) and appear as USOE Qualified in CACTUS.</w:t>
      </w:r>
    </w:p>
    <w:p w:rsidR="00000000" w:rsidDel="00000000" w:rsidP="00000000" w:rsidRDefault="00000000" w:rsidRPr="00000000" w14:paraId="00000182">
      <w:pPr>
        <w:ind w:left="720" w:firstLine="0"/>
        <w:rPr>
          <w:rFonts w:ascii="Arial" w:cs="Arial" w:eastAsia="Arial" w:hAnsi="Arial"/>
        </w:rPr>
      </w:pPr>
      <w:r w:rsidDel="00000000" w:rsidR="00000000" w:rsidRPr="00000000">
        <w:rPr>
          <w:rFonts w:ascii="Arial" w:cs="Arial" w:eastAsia="Arial" w:hAnsi="Arial"/>
          <w:u w:val="single"/>
          <w:rtl w:val="0"/>
        </w:rPr>
        <w:t xml:space="preserve">  X  </w:t>
      </w:r>
      <w:r w:rsidDel="00000000" w:rsidR="00000000" w:rsidRPr="00000000">
        <w:rPr>
          <w:rFonts w:ascii="Arial" w:cs="Arial" w:eastAsia="Arial" w:hAnsi="Arial"/>
          <w:rtl w:val="0"/>
        </w:rPr>
        <w:t xml:space="preserve"> All instructional paraprofessionals are highly qualified, i.e., a high school graduation/GED</w:t>
      </w:r>
    </w:p>
    <w:p w:rsidR="00000000" w:rsidDel="00000000" w:rsidP="00000000" w:rsidRDefault="00000000" w:rsidRPr="00000000" w14:paraId="00000183">
      <w:pPr>
        <w:ind w:left="720" w:firstLine="0"/>
        <w:rPr>
          <w:rFonts w:ascii="Arial" w:cs="Arial" w:eastAsia="Arial" w:hAnsi="Arial"/>
        </w:rPr>
      </w:pPr>
      <w:r w:rsidDel="00000000" w:rsidR="00000000" w:rsidRPr="00000000">
        <w:rPr>
          <w:rFonts w:ascii="Arial" w:cs="Arial" w:eastAsia="Arial" w:hAnsi="Arial"/>
          <w:rtl w:val="0"/>
        </w:rPr>
        <w:t xml:space="preserve">and one of the following: an associate degree (or higher); at least 48 semester hours</w:t>
      </w:r>
      <w:r w:rsidDel="00000000" w:rsidR="00000000" w:rsidRPr="00000000">
        <w:rPr>
          <w:rtl w:val="0"/>
        </w:rPr>
      </w:r>
    </w:p>
    <w:p w:rsidR="00000000" w:rsidDel="00000000" w:rsidP="00000000" w:rsidRDefault="00000000" w:rsidRPr="00000000" w14:paraId="0000018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8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86">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5. Professional Development Plan</w:t>
      </w:r>
    </w:p>
    <w:p w:rsidR="00000000" w:rsidDel="00000000" w:rsidP="00000000" w:rsidRDefault="00000000" w:rsidRPr="00000000" w14:paraId="00000187">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 (b)(1)(D)</w:t>
      </w:r>
    </w:p>
    <w:p w:rsidR="00000000" w:rsidDel="00000000" w:rsidP="00000000" w:rsidRDefault="00000000" w:rsidRPr="00000000" w14:paraId="00000188">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#9 of the Utah Title I Part A Monitoring Handbook</w:t>
      </w:r>
    </w:p>
    <w:p w:rsidR="00000000" w:rsidDel="00000000" w:rsidP="00000000" w:rsidRDefault="00000000" w:rsidRPr="00000000" w14:paraId="0000018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8A">
      <w:pPr>
        <w:rPr>
          <w:rFonts w:ascii="Arial" w:cs="Arial" w:eastAsia="Arial" w:hAnsi="Arial"/>
          <w:sz w:val="22"/>
          <w:szCs w:val="22"/>
        </w:rPr>
      </w:pPr>
      <w:r w:rsidDel="00000000" w:rsidR="00000000" w:rsidRPr="00000000">
        <w:rPr>
          <w:rFonts w:ascii="Arial" w:cs="Arial" w:eastAsia="Arial" w:hAnsi="Arial"/>
          <w:sz w:val="22"/>
          <w:szCs w:val="22"/>
          <w:rtl w:val="0"/>
        </w:rPr>
        <w:t xml:space="preserve">Describe the professional development necessary to support the strategies. The team must include strategies to ensure that all students are taught by highly qualified teachers.</w:t>
      </w:r>
    </w:p>
    <w:p w:rsidR="00000000" w:rsidDel="00000000" w:rsidP="00000000" w:rsidRDefault="00000000" w:rsidRPr="00000000" w14:paraId="0000018B">
      <w:pPr>
        <w:rPr>
          <w:rFonts w:ascii="Arial" w:cs="Arial" w:eastAsia="Arial" w:hAnsi="Arial"/>
          <w:sz w:val="22"/>
          <w:szCs w:val="22"/>
        </w:rPr>
      </w:pPr>
      <w:r w:rsidDel="00000000" w:rsidR="00000000" w:rsidRPr="00000000">
        <w:rPr>
          <w:rtl w:val="0"/>
        </w:rPr>
      </w:r>
    </w:p>
    <w:tbl>
      <w:tblPr>
        <w:tblStyle w:val="Table12"/>
        <w:tblW w:w="1290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80"/>
        <w:gridCol w:w="10320"/>
        <w:tblGridChange w:id="0">
          <w:tblGrid>
            <w:gridCol w:w="2580"/>
            <w:gridCol w:w="10320"/>
          </w:tblGrid>
        </w:tblGridChange>
      </w:tblGrid>
      <w:tr>
        <w:trPr>
          <w:cantSplit w:val="0"/>
          <w:trHeight w:val="548" w:hRule="atLeast"/>
          <w:tblHeader w:val="0"/>
        </w:trPr>
        <w:tc>
          <w:tcPr>
            <w:vAlign w:val="center"/>
          </w:tcPr>
          <w:p w:rsidR="00000000" w:rsidDel="00000000" w:rsidP="00000000" w:rsidRDefault="00000000" w:rsidRPr="00000000" w14:paraId="0000018C">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 Teachers</w:t>
            </w:r>
          </w:p>
        </w:tc>
        <w:tc>
          <w:tcPr/>
          <w:p w:rsidR="00000000" w:rsidDel="00000000" w:rsidP="00000000" w:rsidRDefault="00000000" w:rsidRPr="00000000" w14:paraId="0000018D">
            <w:pPr>
              <w:ind w:right="-9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Goal: </w:t>
            </w:r>
            <w:r w:rsidDel="00000000" w:rsidR="00000000" w:rsidRPr="00000000">
              <w:rPr>
                <w:rFonts w:ascii="Arial" w:cs="Arial" w:eastAsia="Arial" w:hAnsi="Arial"/>
                <w:sz w:val="22"/>
                <w:szCs w:val="22"/>
                <w:rtl w:val="0"/>
              </w:rPr>
              <w:t xml:space="preserve">Maintain 95% or higher effective or highly effective teachers as measured by end-of-year teacher evaluations.Pre-service training (up to 80 hours) in topics such as CHAMPS, Direct Instruction, Spalding Spelling, Wordly Wise, Rocket Math, Policies and Procedures, Teacher Licensing, School Improvement Plan, Data-driven instruction, etc.</w:t>
            </w:r>
          </w:p>
          <w:p w:rsidR="00000000" w:rsidDel="00000000" w:rsidP="00000000" w:rsidRDefault="00000000" w:rsidRPr="00000000" w14:paraId="0000018E">
            <w:pPr>
              <w:ind w:right="-9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8F">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Provide pre-service training (up to 80 hours) in topics such as CHAMPS, Direct Instruction, Spalding Spelling, Wordly Wise, Rocket Math, Policies and Procedures, English Language Learners, Teacher Licensing, School Improvement Plan, Data-driven instruction, etc.</w:t>
            </w:r>
          </w:p>
          <w:p w:rsidR="00000000" w:rsidDel="00000000" w:rsidP="00000000" w:rsidRDefault="00000000" w:rsidRPr="00000000" w14:paraId="00000190">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"Early and Often" Individual Assessments: Our new teachers begin at one color coded level and are expected to continue to move up in levels throughout the year as they master techniques to reach the "Highly Effective" color level by year-end.  </w:t>
            </w:r>
          </w:p>
          <w:p w:rsidR="00000000" w:rsidDel="00000000" w:rsidP="00000000" w:rsidRDefault="00000000" w:rsidRPr="00000000" w14:paraId="00000191">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Coaches: Our new teachers receive at least bi-monthly coaching support.  Coaches identify teaching masteries and deficiencies and model effective strategies and techniques. </w:t>
            </w:r>
          </w:p>
          <w:p w:rsidR="00000000" w:rsidDel="00000000" w:rsidP="00000000" w:rsidRDefault="00000000" w:rsidRPr="00000000" w14:paraId="00000192">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Assignment of a highly effective teacher-mentor and a district-wide grade-level mentor.</w:t>
            </w:r>
          </w:p>
          <w:p w:rsidR="00000000" w:rsidDel="00000000" w:rsidP="00000000" w:rsidRDefault="00000000" w:rsidRPr="00000000" w14:paraId="00000193">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Weekly team meetings and training with school directors to review student problems, concerns, and student needs.</w:t>
            </w:r>
          </w:p>
          <w:p w:rsidR="00000000" w:rsidDel="00000000" w:rsidP="00000000" w:rsidRDefault="00000000" w:rsidRPr="00000000" w14:paraId="00000194">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Monthly cross-campus meetings for all grade levels.</w:t>
            </w:r>
          </w:p>
          <w:p w:rsidR="00000000" w:rsidDel="00000000" w:rsidP="00000000" w:rsidRDefault="00000000" w:rsidRPr="00000000" w14:paraId="00000195">
            <w:pPr>
              <w:numPr>
                <w:ilvl w:val="0"/>
                <w:numId w:val="2"/>
              </w:numPr>
              <w:ind w:left="422"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3-5 days of Professional Development is provided during the school year to target common deficiencies identified by our administrators, teachers, and coaches. </w:t>
            </w:r>
          </w:p>
        </w:tc>
      </w:tr>
      <w:tr>
        <w:trPr>
          <w:cantSplit w:val="0"/>
          <w:trHeight w:val="548" w:hRule="atLeast"/>
          <w:tblHeader w:val="0"/>
        </w:trPr>
        <w:tc>
          <w:tcPr>
            <w:vAlign w:val="center"/>
          </w:tcPr>
          <w:p w:rsidR="00000000" w:rsidDel="00000000" w:rsidP="00000000" w:rsidRDefault="00000000" w:rsidRPr="00000000" w14:paraId="00000196">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 Paraprofessionals</w:t>
            </w:r>
          </w:p>
        </w:tc>
        <w:tc>
          <w:tcPr/>
          <w:p w:rsidR="00000000" w:rsidDel="00000000" w:rsidP="00000000" w:rsidRDefault="00000000" w:rsidRPr="00000000" w14:paraId="00000197">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Goal:</w:t>
            </w:r>
            <w:r w:rsidDel="00000000" w:rsidR="00000000" w:rsidRPr="00000000">
              <w:rPr>
                <w:rFonts w:ascii="Arial" w:cs="Arial" w:eastAsia="Arial" w:hAnsi="Arial"/>
                <w:sz w:val="22"/>
                <w:szCs w:val="22"/>
                <w:rtl w:val="0"/>
              </w:rPr>
              <w:t xml:space="preserve"> Improve student outcomes through supplemental instruction, support, and afterschool opportunities provided by highly qualified and effective paraeducators. </w:t>
            </w:r>
          </w:p>
          <w:p w:rsidR="00000000" w:rsidDel="00000000" w:rsidP="00000000" w:rsidRDefault="00000000" w:rsidRPr="00000000" w14:paraId="00000198">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Action Steps:</w:t>
            </w:r>
            <w:r w:rsidDel="00000000" w:rsidR="00000000" w:rsidRPr="00000000">
              <w:rPr>
                <w:rtl w:val="0"/>
              </w:rPr>
            </w:r>
          </w:p>
          <w:p w:rsidR="00000000" w:rsidDel="00000000" w:rsidP="00000000" w:rsidRDefault="00000000" w:rsidRPr="00000000" w14:paraId="00000199">
            <w:pPr>
              <w:numPr>
                <w:ilvl w:val="0"/>
                <w:numId w:val="1"/>
              </w:numPr>
              <w:ind w:left="720"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Provide pre-service training (up to 80 hours) in topics such as CHAMPS, Direct Instruction, Spalding Spelling, Wordly Wise, Rocket Math, Policies and Procedures, English Language Learners, School Improvement Plan, Data-driven instruction, etc.</w:t>
            </w:r>
          </w:p>
          <w:p w:rsidR="00000000" w:rsidDel="00000000" w:rsidP="00000000" w:rsidRDefault="00000000" w:rsidRPr="00000000" w14:paraId="0000019A">
            <w:pPr>
              <w:numPr>
                <w:ilvl w:val="0"/>
                <w:numId w:val="1"/>
              </w:numPr>
              <w:ind w:left="720"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Ensure all paraeducators are highly qualified by federal standards prior to receiving instructional assignments. </w:t>
            </w:r>
          </w:p>
          <w:p w:rsidR="00000000" w:rsidDel="00000000" w:rsidP="00000000" w:rsidRDefault="00000000" w:rsidRPr="00000000" w14:paraId="0000019B">
            <w:pPr>
              <w:numPr>
                <w:ilvl w:val="0"/>
                <w:numId w:val="1"/>
              </w:numPr>
              <w:ind w:left="720"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Increase paraeducators effectiveness through coaching and modeling provided by academic coordinators &amp;/or coaches. </w:t>
            </w:r>
          </w:p>
          <w:p w:rsidR="00000000" w:rsidDel="00000000" w:rsidP="00000000" w:rsidRDefault="00000000" w:rsidRPr="00000000" w14:paraId="0000019C">
            <w:pPr>
              <w:numPr>
                <w:ilvl w:val="0"/>
                <w:numId w:val="1"/>
              </w:numPr>
              <w:ind w:left="720" w:right="-9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Assign licensed and credentialed teachers to supervise instruction and interventions for special populations such as Students with Disabilities (SWD) and Multilingual Learners (ML). </w:t>
            </w:r>
          </w:p>
        </w:tc>
      </w:tr>
      <w:tr>
        <w:trPr>
          <w:cantSplit w:val="0"/>
          <w:trHeight w:val="737" w:hRule="atLeast"/>
          <w:tblHeader w:val="0"/>
        </w:trPr>
        <w:tc>
          <w:tcPr>
            <w:vAlign w:val="center"/>
          </w:tcPr>
          <w:p w:rsidR="00000000" w:rsidDel="00000000" w:rsidP="00000000" w:rsidRDefault="00000000" w:rsidRPr="00000000" w14:paraId="0000019D">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w:t>
            </w:r>
          </w:p>
        </w:tc>
        <w:tc>
          <w:tcPr/>
          <w:p w:rsidR="00000000" w:rsidDel="00000000" w:rsidP="00000000" w:rsidRDefault="00000000" w:rsidRPr="00000000" w14:paraId="0000019E">
            <w:pPr>
              <w:rPr>
                <w:rFonts w:ascii="Arial" w:cs="Arial" w:eastAsia="Arial" w:hAnsi="Arial"/>
                <w:sz w:val="22"/>
                <w:szCs w:val="22"/>
              </w:rPr>
            </w:pPr>
            <w:r w:rsidDel="00000000" w:rsidR="00000000" w:rsidRPr="00000000">
              <w:rPr>
                <w:rFonts w:ascii="Arial" w:cs="Arial" w:eastAsia="Arial" w:hAnsi="Arial"/>
                <w:sz w:val="22"/>
                <w:szCs w:val="22"/>
                <w:rtl w:val="0"/>
              </w:rPr>
              <w:t xml:space="preserve">Scientifically Based Research supporting West Valley 2's professional development:</w:t>
            </w:r>
          </w:p>
          <w:p w:rsidR="00000000" w:rsidDel="00000000" w:rsidP="00000000" w:rsidRDefault="00000000" w:rsidRPr="00000000" w14:paraId="0000019F">
            <w:pPr>
              <w:numPr>
                <w:ilvl w:val="0"/>
                <w:numId w:val="3"/>
              </w:numPr>
              <w:ind w:left="720" w:hanging="360"/>
              <w:rPr>
                <w:sz w:val="22"/>
                <w:szCs w:val="22"/>
              </w:rPr>
            </w:pPr>
            <w:hyperlink r:id="rId31">
              <w:r w:rsidDel="00000000" w:rsidR="00000000" w:rsidRPr="00000000">
                <w:rPr>
                  <w:rFonts w:ascii="Arial" w:cs="Arial" w:eastAsia="Arial" w:hAnsi="Arial"/>
                  <w:color w:val="0000ff"/>
                  <w:sz w:val="22"/>
                  <w:szCs w:val="22"/>
                  <w:u w:val="single"/>
                  <w:rtl w:val="0"/>
                </w:rPr>
                <w:t xml:space="preserve">https://outlier.uchicago.edu/computerscience/OS4CS/landscapestudy/resources/Birman-Desimone-Porter-and-Garet-2000.pdf</w:t>
              </w:r>
            </w:hyperlink>
            <w:r w:rsidDel="00000000" w:rsidR="00000000" w:rsidRPr="00000000">
              <w:rPr>
                <w:rtl w:val="0"/>
              </w:rPr>
            </w:r>
          </w:p>
          <w:p w:rsidR="00000000" w:rsidDel="00000000" w:rsidP="00000000" w:rsidRDefault="00000000" w:rsidRPr="00000000" w14:paraId="000001A0">
            <w:pPr>
              <w:numPr>
                <w:ilvl w:val="0"/>
                <w:numId w:val="3"/>
              </w:numPr>
              <w:ind w:left="720" w:hanging="360"/>
              <w:rPr>
                <w:sz w:val="22"/>
                <w:szCs w:val="22"/>
              </w:rPr>
            </w:pPr>
            <w:hyperlink r:id="rId32">
              <w:r w:rsidDel="00000000" w:rsidR="00000000" w:rsidRPr="00000000">
                <w:rPr>
                  <w:rFonts w:ascii="Arial" w:cs="Arial" w:eastAsia="Arial" w:hAnsi="Arial"/>
                  <w:color w:val="0000ff"/>
                  <w:sz w:val="22"/>
                  <w:szCs w:val="22"/>
                  <w:u w:val="single"/>
                  <w:rtl w:val="0"/>
                </w:rPr>
                <w:t xml:space="preserve">https://ies.ed.gov/ncee/wwc/PracticeGuide/12</w:t>
              </w:r>
            </w:hyperlink>
            <w:r w:rsidDel="00000000" w:rsidR="00000000" w:rsidRPr="00000000">
              <w:rPr>
                <w:rtl w:val="0"/>
              </w:rPr>
            </w:r>
          </w:p>
          <w:p w:rsidR="00000000" w:rsidDel="00000000" w:rsidP="00000000" w:rsidRDefault="00000000" w:rsidRPr="00000000" w14:paraId="000001A1">
            <w:pPr>
              <w:numPr>
                <w:ilvl w:val="0"/>
                <w:numId w:val="3"/>
              </w:numPr>
              <w:ind w:left="720" w:hanging="360"/>
              <w:rPr>
                <w:sz w:val="22"/>
                <w:szCs w:val="22"/>
              </w:rPr>
            </w:pPr>
            <w:hyperlink r:id="rId33">
              <w:r w:rsidDel="00000000" w:rsidR="00000000" w:rsidRPr="00000000">
                <w:rPr>
                  <w:rFonts w:ascii="Arial" w:cs="Arial" w:eastAsia="Arial" w:hAnsi="Arial"/>
                  <w:color w:val="0000ff"/>
                  <w:sz w:val="22"/>
                  <w:szCs w:val="22"/>
                  <w:u w:val="single"/>
                  <w:rtl w:val="0"/>
                </w:rPr>
                <w:t xml:space="preserve">http://www.edutopia.org/teacher-development-research-annotated-bibliography#ingersoll</w:t>
              </w:r>
            </w:hyperlink>
            <w:r w:rsidDel="00000000" w:rsidR="00000000" w:rsidRPr="00000000">
              <w:rPr>
                <w:rtl w:val="0"/>
              </w:rPr>
            </w:r>
          </w:p>
        </w:tc>
      </w:tr>
      <w:tr>
        <w:trPr>
          <w:cantSplit w:val="0"/>
          <w:trHeight w:val="800" w:hRule="atLeast"/>
          <w:tblHeader w:val="0"/>
        </w:trPr>
        <w:tc>
          <w:tcPr>
            <w:vAlign w:val="center"/>
          </w:tcPr>
          <w:p w:rsidR="00000000" w:rsidDel="00000000" w:rsidP="00000000" w:rsidRDefault="00000000" w:rsidRPr="00000000" w14:paraId="000001A2">
            <w:pPr>
              <w:rPr>
                <w:rFonts w:ascii="Arial" w:cs="Arial" w:eastAsia="Arial" w:hAnsi="Arial"/>
                <w:sz w:val="22"/>
                <w:szCs w:val="22"/>
              </w:rPr>
            </w:pPr>
            <w:r w:rsidDel="00000000" w:rsidR="00000000" w:rsidRPr="00000000">
              <w:rPr>
                <w:rFonts w:ascii="Arial" w:cs="Arial" w:eastAsia="Arial" w:hAnsi="Arial"/>
                <w:sz w:val="22"/>
                <w:szCs w:val="22"/>
                <w:rtl w:val="0"/>
              </w:rPr>
              <w:t xml:space="preserve">Expected Impact in Core Academic Areas</w:t>
            </w:r>
          </w:p>
        </w:tc>
        <w:tc>
          <w:tcPr/>
          <w:p w:rsidR="00000000" w:rsidDel="00000000" w:rsidP="00000000" w:rsidRDefault="00000000" w:rsidRPr="00000000" w14:paraId="000001A3">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assessments are administered.  </w:t>
            </w:r>
            <w:r w:rsidDel="00000000" w:rsidR="00000000" w:rsidRPr="00000000">
              <w:rPr>
                <w:rFonts w:ascii="Arial" w:cs="Arial" w:eastAsia="Arial" w:hAnsi="Arial"/>
                <w:sz w:val="20"/>
                <w:szCs w:val="20"/>
                <w:rtl w:val="0"/>
              </w:rPr>
              <w:t xml:space="preserve">KEEP, Acadience, SAT, Core Knowledge,</w:t>
            </w:r>
            <w:r w:rsidDel="00000000" w:rsidR="00000000" w:rsidRPr="00000000">
              <w:rPr>
                <w:rFonts w:ascii="Arial" w:cs="Arial" w:eastAsia="Arial" w:hAnsi="Arial"/>
                <w:sz w:val="22"/>
                <w:szCs w:val="22"/>
                <w:rtl w:val="0"/>
              </w:rPr>
              <w:t xml:space="preserve"> WIDA, College Readiness, and in-program Assessments will be used to measure academic success.  It is anticipated that test scores will demonstrate increased proficiency that align with our school goals.</w:t>
            </w:r>
          </w:p>
        </w:tc>
      </w:tr>
      <w:tr>
        <w:trPr>
          <w:cantSplit w:val="0"/>
          <w:trHeight w:val="728" w:hRule="atLeast"/>
          <w:tblHeader w:val="0"/>
        </w:trPr>
        <w:tc>
          <w:tcPr>
            <w:vAlign w:val="center"/>
          </w:tcPr>
          <w:p w:rsidR="00000000" w:rsidDel="00000000" w:rsidP="00000000" w:rsidRDefault="00000000" w:rsidRPr="00000000" w14:paraId="000001A4">
            <w:pPr>
              <w:rPr>
                <w:rFonts w:ascii="Arial" w:cs="Arial" w:eastAsia="Arial" w:hAnsi="Arial"/>
                <w:sz w:val="22"/>
                <w:szCs w:val="22"/>
              </w:rPr>
            </w:pPr>
            <w:r w:rsidDel="00000000" w:rsidR="00000000" w:rsidRPr="00000000">
              <w:rPr>
                <w:rFonts w:ascii="Arial" w:cs="Arial" w:eastAsia="Arial" w:hAnsi="Arial"/>
                <w:sz w:val="22"/>
                <w:szCs w:val="22"/>
                <w:rtl w:val="0"/>
              </w:rPr>
              <w:t xml:space="preserve">Budget and Funding Sources</w:t>
            </w:r>
          </w:p>
        </w:tc>
        <w:tc>
          <w:tcPr/>
          <w:p w:rsidR="00000000" w:rsidDel="00000000" w:rsidP="00000000" w:rsidRDefault="00000000" w:rsidRPr="00000000" w14:paraId="000001A5">
            <w:pPr>
              <w:rPr>
                <w:rFonts w:ascii="Arial" w:cs="Arial" w:eastAsia="Arial" w:hAnsi="Arial"/>
                <w:sz w:val="22"/>
                <w:szCs w:val="22"/>
              </w:rPr>
            </w:pPr>
            <w:r w:rsidDel="00000000" w:rsidR="00000000" w:rsidRPr="00000000">
              <w:rPr>
                <w:rFonts w:ascii="Arial" w:cs="Arial" w:eastAsia="Arial" w:hAnsi="Arial"/>
                <w:sz w:val="22"/>
                <w:szCs w:val="22"/>
                <w:rtl w:val="0"/>
              </w:rPr>
              <w:t xml:space="preserve">Title and per pupil state funds</w:t>
            </w:r>
          </w:p>
        </w:tc>
      </w:tr>
      <w:tr>
        <w:trPr>
          <w:cantSplit w:val="0"/>
          <w:trHeight w:val="557" w:hRule="atLeast"/>
          <w:tblHeader w:val="0"/>
        </w:trPr>
        <w:tc>
          <w:tcPr>
            <w:vAlign w:val="center"/>
          </w:tcPr>
          <w:p w:rsidR="00000000" w:rsidDel="00000000" w:rsidP="00000000" w:rsidRDefault="00000000" w:rsidRPr="00000000" w14:paraId="000001A6">
            <w:pPr>
              <w:rPr>
                <w:rFonts w:ascii="Arial" w:cs="Arial" w:eastAsia="Arial" w:hAnsi="Arial"/>
                <w:sz w:val="22"/>
                <w:szCs w:val="22"/>
              </w:rPr>
            </w:pPr>
            <w:r w:rsidDel="00000000" w:rsidR="00000000" w:rsidRPr="00000000">
              <w:rPr>
                <w:rFonts w:ascii="Arial" w:cs="Arial" w:eastAsia="Arial" w:hAnsi="Arial"/>
                <w:sz w:val="22"/>
                <w:szCs w:val="22"/>
                <w:rtl w:val="0"/>
              </w:rPr>
              <w:t xml:space="preserve">Timeline</w:t>
            </w:r>
          </w:p>
        </w:tc>
        <w:tc>
          <w:tcPr/>
          <w:p w:rsidR="00000000" w:rsidDel="00000000" w:rsidP="00000000" w:rsidRDefault="00000000" w:rsidRPr="00000000" w14:paraId="000001A7">
            <w:pPr>
              <w:rPr>
                <w:rFonts w:ascii="Arial" w:cs="Arial" w:eastAsia="Arial" w:hAnsi="Arial"/>
                <w:sz w:val="22"/>
                <w:szCs w:val="22"/>
              </w:rPr>
            </w:pPr>
            <w:r w:rsidDel="00000000" w:rsidR="00000000" w:rsidRPr="00000000">
              <w:rPr>
                <w:rFonts w:ascii="Arial" w:cs="Arial" w:eastAsia="Arial" w:hAnsi="Arial"/>
                <w:sz w:val="22"/>
                <w:szCs w:val="22"/>
                <w:rtl w:val="0"/>
              </w:rPr>
              <w:t xml:space="preserve">Pre-service and follow-up:</w:t>
            </w:r>
          </w:p>
          <w:p w:rsidR="00000000" w:rsidDel="00000000" w:rsidP="00000000" w:rsidRDefault="00000000" w:rsidRPr="00000000" w14:paraId="000001A8">
            <w:pPr>
              <w:rPr>
                <w:rFonts w:ascii="Arial" w:cs="Arial" w:eastAsia="Arial" w:hAnsi="Arial"/>
                <w:sz w:val="22"/>
                <w:szCs w:val="22"/>
              </w:rPr>
            </w:pPr>
            <w:r w:rsidDel="00000000" w:rsidR="00000000" w:rsidRPr="00000000">
              <w:rPr>
                <w:rFonts w:ascii="Arial" w:cs="Arial" w:eastAsia="Arial" w:hAnsi="Arial"/>
                <w:sz w:val="22"/>
                <w:szCs w:val="22"/>
                <w:rtl w:val="0"/>
              </w:rPr>
              <w:t xml:space="preserve">Two-weeks in August</w:t>
            </w:r>
          </w:p>
          <w:p w:rsidR="00000000" w:rsidDel="00000000" w:rsidP="00000000" w:rsidRDefault="00000000" w:rsidRPr="00000000" w14:paraId="000001A9">
            <w:pPr>
              <w:rPr>
                <w:rFonts w:ascii="Arial" w:cs="Arial" w:eastAsia="Arial" w:hAnsi="Arial"/>
                <w:sz w:val="22"/>
                <w:szCs w:val="22"/>
              </w:rPr>
            </w:pPr>
            <w:r w:rsidDel="00000000" w:rsidR="00000000" w:rsidRPr="00000000">
              <w:rPr>
                <w:rFonts w:ascii="Arial" w:cs="Arial" w:eastAsia="Arial" w:hAnsi="Arial"/>
                <w:sz w:val="22"/>
                <w:szCs w:val="22"/>
                <w:rtl w:val="0"/>
              </w:rPr>
              <w:t xml:space="preserve">Additional PD in October and January</w:t>
            </w:r>
          </w:p>
          <w:p w:rsidR="00000000" w:rsidDel="00000000" w:rsidP="00000000" w:rsidRDefault="00000000" w:rsidRPr="00000000" w14:paraId="000001AA">
            <w:pPr>
              <w:rPr>
                <w:rFonts w:ascii="Arial" w:cs="Arial" w:eastAsia="Arial" w:hAnsi="Arial"/>
                <w:sz w:val="22"/>
                <w:szCs w:val="22"/>
              </w:rPr>
            </w:pPr>
            <w:r w:rsidDel="00000000" w:rsidR="00000000" w:rsidRPr="00000000">
              <w:rPr>
                <w:rFonts w:ascii="Arial" w:cs="Arial" w:eastAsia="Arial" w:hAnsi="Arial"/>
                <w:sz w:val="22"/>
                <w:szCs w:val="22"/>
                <w:rtl w:val="0"/>
              </w:rPr>
              <w:t xml:space="preserve">Teacher Post-service:</w:t>
            </w:r>
          </w:p>
          <w:p w:rsidR="00000000" w:rsidDel="00000000" w:rsidP="00000000" w:rsidRDefault="00000000" w:rsidRPr="00000000" w14:paraId="000001AB">
            <w:pPr>
              <w:tabs>
                <w:tab w:val="left" w:leader="none" w:pos="792"/>
              </w:tabs>
              <w:rPr>
                <w:rFonts w:ascii="Arial" w:cs="Arial" w:eastAsia="Arial" w:hAnsi="Arial"/>
                <w:sz w:val="22"/>
                <w:szCs w:val="22"/>
              </w:rPr>
            </w:pPr>
            <w:r w:rsidDel="00000000" w:rsidR="00000000" w:rsidRPr="00000000">
              <w:rPr>
                <w:rFonts w:ascii="Arial" w:cs="Arial" w:eastAsia="Arial" w:hAnsi="Arial"/>
                <w:sz w:val="22"/>
                <w:szCs w:val="22"/>
                <w:rtl w:val="0"/>
              </w:rPr>
              <w:t xml:space="preserve">      Four days in June</w:t>
            </w:r>
          </w:p>
          <w:p w:rsidR="00000000" w:rsidDel="00000000" w:rsidP="00000000" w:rsidRDefault="00000000" w:rsidRPr="00000000" w14:paraId="000001AC">
            <w:pPr>
              <w:rPr>
                <w:rFonts w:ascii="Arial" w:cs="Arial" w:eastAsia="Arial" w:hAnsi="Arial"/>
                <w:sz w:val="22"/>
                <w:szCs w:val="22"/>
              </w:rPr>
            </w:pPr>
            <w:r w:rsidDel="00000000" w:rsidR="00000000" w:rsidRPr="00000000">
              <w:rPr>
                <w:rFonts w:ascii="Arial" w:cs="Arial" w:eastAsia="Arial" w:hAnsi="Arial"/>
                <w:sz w:val="22"/>
                <w:szCs w:val="22"/>
                <w:rtl w:val="0"/>
              </w:rPr>
              <w:t xml:space="preserve">Weekly POW-WOWs:</w:t>
            </w:r>
          </w:p>
          <w:p w:rsidR="00000000" w:rsidDel="00000000" w:rsidP="00000000" w:rsidRDefault="00000000" w:rsidRPr="00000000" w14:paraId="000001AD">
            <w:pPr>
              <w:rPr>
                <w:rFonts w:ascii="Arial" w:cs="Arial" w:eastAsia="Arial" w:hAnsi="Arial"/>
                <w:sz w:val="22"/>
                <w:szCs w:val="22"/>
              </w:rPr>
            </w:pPr>
            <w:r w:rsidDel="00000000" w:rsidR="00000000" w:rsidRPr="00000000">
              <w:rPr>
                <w:rFonts w:ascii="Arial" w:cs="Arial" w:eastAsia="Arial" w:hAnsi="Arial"/>
                <w:sz w:val="22"/>
                <w:szCs w:val="22"/>
                <w:rtl w:val="0"/>
              </w:rPr>
              <w:t xml:space="preserve">Wednesdays for 1 hour (Elementary)</w:t>
            </w:r>
          </w:p>
          <w:p w:rsidR="00000000" w:rsidDel="00000000" w:rsidP="00000000" w:rsidRDefault="00000000" w:rsidRPr="00000000" w14:paraId="000001AE">
            <w:pPr>
              <w:rPr>
                <w:rFonts w:ascii="Arial" w:cs="Arial" w:eastAsia="Arial" w:hAnsi="Arial"/>
                <w:sz w:val="22"/>
                <w:szCs w:val="22"/>
              </w:rPr>
            </w:pPr>
            <w:r w:rsidDel="00000000" w:rsidR="00000000" w:rsidRPr="00000000">
              <w:rPr>
                <w:rFonts w:ascii="Arial" w:cs="Arial" w:eastAsia="Arial" w:hAnsi="Arial"/>
                <w:sz w:val="22"/>
                <w:szCs w:val="22"/>
                <w:rtl w:val="0"/>
              </w:rPr>
              <w:t xml:space="preserve">Thursdays for 1 hour (Secondary)</w:t>
            </w:r>
          </w:p>
          <w:p w:rsidR="00000000" w:rsidDel="00000000" w:rsidP="00000000" w:rsidRDefault="00000000" w:rsidRPr="00000000" w14:paraId="000001AF">
            <w:pPr>
              <w:rPr>
                <w:rFonts w:ascii="Arial" w:cs="Arial" w:eastAsia="Arial" w:hAnsi="Arial"/>
                <w:sz w:val="22"/>
                <w:szCs w:val="22"/>
              </w:rPr>
            </w:pPr>
            <w:r w:rsidDel="00000000" w:rsidR="00000000" w:rsidRPr="00000000">
              <w:rPr>
                <w:rFonts w:ascii="Arial" w:cs="Arial" w:eastAsia="Arial" w:hAnsi="Arial"/>
                <w:sz w:val="22"/>
                <w:szCs w:val="22"/>
                <w:rtl w:val="0"/>
              </w:rPr>
              <w:t xml:space="preserve">Monthly District Team Meetings</w:t>
            </w:r>
          </w:p>
          <w:p w:rsidR="00000000" w:rsidDel="00000000" w:rsidP="00000000" w:rsidRDefault="00000000" w:rsidRPr="00000000" w14:paraId="000001B0">
            <w:pPr>
              <w:rPr>
                <w:rFonts w:ascii="Arial" w:cs="Arial" w:eastAsia="Arial" w:hAnsi="Arial"/>
                <w:sz w:val="22"/>
                <w:szCs w:val="22"/>
              </w:rPr>
            </w:pPr>
            <w:r w:rsidDel="00000000" w:rsidR="00000000" w:rsidRPr="00000000">
              <w:rPr>
                <w:rFonts w:ascii="Arial" w:cs="Arial" w:eastAsia="Arial" w:hAnsi="Arial"/>
                <w:sz w:val="22"/>
                <w:szCs w:val="22"/>
                <w:rtl w:val="0"/>
              </w:rPr>
              <w:t xml:space="preserve">First Wednesday (Elementary)</w:t>
            </w:r>
          </w:p>
          <w:p w:rsidR="00000000" w:rsidDel="00000000" w:rsidP="00000000" w:rsidRDefault="00000000" w:rsidRPr="00000000" w14:paraId="000001B1">
            <w:pPr>
              <w:rPr>
                <w:rFonts w:ascii="Arial" w:cs="Arial" w:eastAsia="Arial" w:hAnsi="Arial"/>
                <w:sz w:val="22"/>
                <w:szCs w:val="22"/>
              </w:rPr>
            </w:pPr>
            <w:r w:rsidDel="00000000" w:rsidR="00000000" w:rsidRPr="00000000">
              <w:rPr>
                <w:rFonts w:ascii="Arial" w:cs="Arial" w:eastAsia="Arial" w:hAnsi="Arial"/>
                <w:sz w:val="22"/>
                <w:szCs w:val="22"/>
                <w:rtl w:val="0"/>
              </w:rPr>
              <w:t xml:space="preserve">First Thursday (Secondary)</w:t>
            </w:r>
          </w:p>
          <w:p w:rsidR="00000000" w:rsidDel="00000000" w:rsidP="00000000" w:rsidRDefault="00000000" w:rsidRPr="00000000" w14:paraId="000001B2">
            <w:pPr>
              <w:rPr>
                <w:rFonts w:ascii="Arial" w:cs="Arial" w:eastAsia="Arial" w:hAnsi="Arial"/>
                <w:sz w:val="22"/>
                <w:szCs w:val="22"/>
              </w:rPr>
            </w:pPr>
            <w:r w:rsidDel="00000000" w:rsidR="00000000" w:rsidRPr="00000000">
              <w:rPr>
                <w:rFonts w:ascii="Arial" w:cs="Arial" w:eastAsia="Arial" w:hAnsi="Arial"/>
                <w:sz w:val="22"/>
                <w:szCs w:val="22"/>
                <w:rtl w:val="0"/>
              </w:rPr>
              <w:t xml:space="preserve">Ongoing Coaching and Teacher-mentor Training</w:t>
            </w:r>
          </w:p>
        </w:tc>
      </w:tr>
      <w:tr>
        <w:trPr>
          <w:cantSplit w:val="0"/>
          <w:trHeight w:val="1250" w:hRule="atLeast"/>
          <w:tblHeader w:val="0"/>
        </w:trPr>
        <w:tc>
          <w:tcPr>
            <w:vAlign w:val="center"/>
          </w:tcPr>
          <w:p w:rsidR="00000000" w:rsidDel="00000000" w:rsidP="00000000" w:rsidRDefault="00000000" w:rsidRPr="00000000" w14:paraId="000001B3">
            <w:pPr>
              <w:rPr>
                <w:rFonts w:ascii="Arial" w:cs="Arial" w:eastAsia="Arial" w:hAnsi="Arial"/>
                <w:sz w:val="22"/>
                <w:szCs w:val="22"/>
              </w:rPr>
            </w:pPr>
            <w:r w:rsidDel="00000000" w:rsidR="00000000" w:rsidRPr="00000000">
              <w:rPr>
                <w:rFonts w:ascii="Arial" w:cs="Arial" w:eastAsia="Arial" w:hAnsi="Arial"/>
                <w:sz w:val="22"/>
                <w:szCs w:val="22"/>
                <w:rtl w:val="0"/>
              </w:rPr>
              <w:t xml:space="preserve">Responsible Parties</w:t>
            </w:r>
          </w:p>
        </w:tc>
        <w:tc>
          <w:tcPr/>
          <w:p w:rsidR="00000000" w:rsidDel="00000000" w:rsidP="00000000" w:rsidRDefault="00000000" w:rsidRPr="00000000" w14:paraId="000001B4">
            <w:pPr>
              <w:rPr>
                <w:rFonts w:ascii="Arial" w:cs="Arial" w:eastAsia="Arial" w:hAnsi="Arial"/>
                <w:sz w:val="22"/>
                <w:szCs w:val="22"/>
              </w:rPr>
            </w:pPr>
            <w:r w:rsidDel="00000000" w:rsidR="00000000" w:rsidRPr="00000000">
              <w:rPr>
                <w:rFonts w:ascii="Arial" w:cs="Arial" w:eastAsia="Arial" w:hAnsi="Arial"/>
                <w:sz w:val="22"/>
                <w:szCs w:val="22"/>
                <w:rtl w:val="0"/>
              </w:rPr>
              <w:t xml:space="preserve">Carolyn Sharette, Executive Director</w:t>
            </w:r>
          </w:p>
          <w:p w:rsidR="00000000" w:rsidDel="00000000" w:rsidP="00000000" w:rsidRDefault="00000000" w:rsidRPr="00000000" w14:paraId="000001B5">
            <w:pPr>
              <w:rPr>
                <w:rFonts w:ascii="Arial" w:cs="Arial" w:eastAsia="Arial" w:hAnsi="Arial"/>
                <w:sz w:val="22"/>
                <w:szCs w:val="22"/>
              </w:rPr>
            </w:pPr>
            <w:r w:rsidDel="00000000" w:rsidR="00000000" w:rsidRPr="00000000">
              <w:rPr>
                <w:rFonts w:ascii="Arial" w:cs="Arial" w:eastAsia="Arial" w:hAnsi="Arial"/>
                <w:sz w:val="22"/>
                <w:szCs w:val="22"/>
                <w:rtl w:val="0"/>
              </w:rPr>
              <w:t xml:space="preserve">Jen Walstad, Executive Academic Director</w:t>
            </w:r>
          </w:p>
          <w:p w:rsidR="00000000" w:rsidDel="00000000" w:rsidP="00000000" w:rsidRDefault="00000000" w:rsidRPr="00000000" w14:paraId="000001B6">
            <w:pPr>
              <w:rPr>
                <w:rFonts w:ascii="Arial" w:cs="Arial" w:eastAsia="Arial" w:hAnsi="Arial"/>
                <w:sz w:val="22"/>
                <w:szCs w:val="22"/>
              </w:rPr>
            </w:pPr>
            <w:r w:rsidDel="00000000" w:rsidR="00000000" w:rsidRPr="00000000">
              <w:rPr>
                <w:rFonts w:ascii="Arial" w:cs="Arial" w:eastAsia="Arial" w:hAnsi="Arial"/>
                <w:sz w:val="22"/>
                <w:szCs w:val="22"/>
                <w:rtl w:val="0"/>
              </w:rPr>
              <w:t xml:space="preserve">Eryn Woolston, K-6th grade Elementary Director</w:t>
            </w:r>
          </w:p>
          <w:p w:rsidR="00000000" w:rsidDel="00000000" w:rsidP="00000000" w:rsidRDefault="00000000" w:rsidRPr="00000000" w14:paraId="000001B7">
            <w:pPr>
              <w:rPr>
                <w:rFonts w:ascii="Arial" w:cs="Arial" w:eastAsia="Arial" w:hAnsi="Arial"/>
                <w:sz w:val="22"/>
                <w:szCs w:val="22"/>
              </w:rPr>
            </w:pPr>
            <w:r w:rsidDel="00000000" w:rsidR="00000000" w:rsidRPr="00000000">
              <w:rPr>
                <w:rFonts w:ascii="Arial" w:cs="Arial" w:eastAsia="Arial" w:hAnsi="Arial"/>
                <w:sz w:val="22"/>
                <w:szCs w:val="22"/>
                <w:rtl w:val="0"/>
              </w:rPr>
              <w:t xml:space="preserve">Al Ramirez, Junior High Director</w:t>
            </w:r>
          </w:p>
          <w:p w:rsidR="00000000" w:rsidDel="00000000" w:rsidP="00000000" w:rsidRDefault="00000000" w:rsidRPr="00000000" w14:paraId="000001B8">
            <w:pPr>
              <w:rPr>
                <w:rFonts w:ascii="Arial" w:cs="Arial" w:eastAsia="Arial" w:hAnsi="Arial"/>
                <w:sz w:val="22"/>
                <w:szCs w:val="22"/>
              </w:rPr>
            </w:pPr>
            <w:r w:rsidDel="00000000" w:rsidR="00000000" w:rsidRPr="00000000">
              <w:rPr>
                <w:rFonts w:ascii="Arial" w:cs="Arial" w:eastAsia="Arial" w:hAnsi="Arial"/>
                <w:sz w:val="22"/>
                <w:szCs w:val="22"/>
                <w:rtl w:val="0"/>
              </w:rPr>
              <w:t xml:space="preserve">Rob Guido, High School Director</w:t>
            </w:r>
          </w:p>
          <w:p w:rsidR="00000000" w:rsidDel="00000000" w:rsidP="00000000" w:rsidRDefault="00000000" w:rsidRPr="00000000" w14:paraId="000001B9">
            <w:pPr>
              <w:rPr>
                <w:rFonts w:ascii="Arial" w:cs="Arial" w:eastAsia="Arial" w:hAnsi="Arial"/>
                <w:sz w:val="22"/>
                <w:szCs w:val="22"/>
              </w:rPr>
            </w:pPr>
            <w:r w:rsidDel="00000000" w:rsidR="00000000" w:rsidRPr="00000000">
              <w:rPr>
                <w:rFonts w:ascii="Arial" w:cs="Arial" w:eastAsia="Arial" w:hAnsi="Arial"/>
                <w:sz w:val="22"/>
                <w:szCs w:val="22"/>
                <w:rtl w:val="0"/>
              </w:rPr>
              <w:t xml:space="preserve">Jake Winegar, Secondary Director</w:t>
            </w:r>
          </w:p>
        </w:tc>
      </w:tr>
      <w:tr>
        <w:trPr>
          <w:cantSplit w:val="0"/>
          <w:trHeight w:val="1340" w:hRule="atLeast"/>
          <w:tblHeader w:val="0"/>
        </w:trPr>
        <w:tc>
          <w:tcPr>
            <w:vAlign w:val="center"/>
          </w:tcPr>
          <w:p w:rsidR="00000000" w:rsidDel="00000000" w:rsidP="00000000" w:rsidRDefault="00000000" w:rsidRPr="00000000" w14:paraId="000001BA">
            <w:pPr>
              <w:rPr>
                <w:rFonts w:ascii="Arial" w:cs="Arial" w:eastAsia="Arial" w:hAnsi="Arial"/>
                <w:sz w:val="22"/>
                <w:szCs w:val="22"/>
              </w:rPr>
            </w:pPr>
            <w:r w:rsidDel="00000000" w:rsidR="00000000" w:rsidRPr="00000000">
              <w:rPr>
                <w:rFonts w:ascii="Arial" w:cs="Arial" w:eastAsia="Arial" w:hAnsi="Arial"/>
                <w:sz w:val="22"/>
                <w:szCs w:val="22"/>
                <w:rtl w:val="0"/>
              </w:rPr>
              <w:t xml:space="preserve">Evaluation How will success be Measured?)</w:t>
            </w:r>
          </w:p>
        </w:tc>
        <w:tc>
          <w:tcPr/>
          <w:p w:rsidR="00000000" w:rsidDel="00000000" w:rsidP="00000000" w:rsidRDefault="00000000" w:rsidRPr="00000000" w14:paraId="000001BB">
            <w:pPr>
              <w:rPr>
                <w:rFonts w:ascii="Arial" w:cs="Arial" w:eastAsia="Arial" w:hAnsi="Arial"/>
                <w:sz w:val="22"/>
                <w:szCs w:val="22"/>
              </w:rPr>
            </w:pPr>
            <w:r w:rsidDel="00000000" w:rsidR="00000000" w:rsidRPr="00000000">
              <w:rPr>
                <w:rFonts w:ascii="Arial" w:cs="Arial" w:eastAsia="Arial" w:hAnsi="Arial"/>
                <w:sz w:val="22"/>
                <w:szCs w:val="22"/>
                <w:rtl w:val="0"/>
              </w:rPr>
              <w:t xml:space="preserve">Summative Evaluations by Administrators</w:t>
            </w:r>
          </w:p>
          <w:p w:rsidR="00000000" w:rsidDel="00000000" w:rsidP="00000000" w:rsidRDefault="00000000" w:rsidRPr="00000000" w14:paraId="000001BC">
            <w:pPr>
              <w:rPr>
                <w:rFonts w:ascii="Arial" w:cs="Arial" w:eastAsia="Arial" w:hAnsi="Arial"/>
                <w:sz w:val="22"/>
                <w:szCs w:val="22"/>
              </w:rPr>
            </w:pPr>
            <w:r w:rsidDel="00000000" w:rsidR="00000000" w:rsidRPr="00000000">
              <w:rPr>
                <w:rFonts w:ascii="Arial" w:cs="Arial" w:eastAsia="Arial" w:hAnsi="Arial"/>
                <w:sz w:val="22"/>
                <w:szCs w:val="22"/>
                <w:rtl w:val="0"/>
              </w:rPr>
              <w:t xml:space="preserve">Student Achievement Data disaggregated by teacher</w:t>
            </w:r>
          </w:p>
          <w:p w:rsidR="00000000" w:rsidDel="00000000" w:rsidP="00000000" w:rsidRDefault="00000000" w:rsidRPr="00000000" w14:paraId="000001BD">
            <w:pPr>
              <w:rPr>
                <w:rFonts w:ascii="Arial" w:cs="Arial" w:eastAsia="Arial" w:hAnsi="Arial"/>
                <w:sz w:val="22"/>
                <w:szCs w:val="22"/>
              </w:rPr>
            </w:pPr>
            <w:r w:rsidDel="00000000" w:rsidR="00000000" w:rsidRPr="00000000">
              <w:rPr>
                <w:rFonts w:ascii="Arial" w:cs="Arial" w:eastAsia="Arial" w:hAnsi="Arial"/>
                <w:sz w:val="22"/>
                <w:szCs w:val="22"/>
                <w:rtl w:val="0"/>
              </w:rPr>
              <w:t xml:space="preserve">Annual and Longitudinal (year over year)</w:t>
            </w:r>
          </w:p>
          <w:p w:rsidR="00000000" w:rsidDel="00000000" w:rsidP="00000000" w:rsidRDefault="00000000" w:rsidRPr="00000000" w14:paraId="000001BE">
            <w:pPr>
              <w:rPr>
                <w:rFonts w:ascii="Arial" w:cs="Arial" w:eastAsia="Arial" w:hAnsi="Arial"/>
                <w:sz w:val="22"/>
                <w:szCs w:val="22"/>
              </w:rPr>
            </w:pPr>
            <w:r w:rsidDel="00000000" w:rsidR="00000000" w:rsidRPr="00000000">
              <w:rPr>
                <w:rFonts w:ascii="Arial" w:cs="Arial" w:eastAsia="Arial" w:hAnsi="Arial"/>
                <w:sz w:val="22"/>
                <w:szCs w:val="22"/>
                <w:rtl w:val="0"/>
              </w:rPr>
              <w:t xml:space="preserve">Parent Survey results disaggregated by teacher</w:t>
            </w:r>
          </w:p>
        </w:tc>
      </w:tr>
    </w:tbl>
    <w:p w:rsidR="00000000" w:rsidDel="00000000" w:rsidP="00000000" w:rsidRDefault="00000000" w:rsidRPr="00000000" w14:paraId="000001B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0">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1">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6. Recruitment and Retention of Highly Effective Teachers</w:t>
      </w:r>
    </w:p>
    <w:p w:rsidR="00000000" w:rsidDel="00000000" w:rsidP="00000000" w:rsidRDefault="00000000" w:rsidRPr="00000000" w14:paraId="000001C2">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1114(b)(1)(E)</w:t>
      </w:r>
    </w:p>
    <w:p w:rsidR="00000000" w:rsidDel="00000000" w:rsidP="00000000" w:rsidRDefault="00000000" w:rsidRPr="00000000" w14:paraId="000001C3">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#10 of the Utah Title I Part A Monitoring Handbook</w:t>
      </w:r>
    </w:p>
    <w:p w:rsidR="00000000" w:rsidDel="00000000" w:rsidP="00000000" w:rsidRDefault="00000000" w:rsidRPr="00000000" w14:paraId="000001C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5">
      <w:pPr>
        <w:rPr>
          <w:rFonts w:ascii="Arial" w:cs="Arial" w:eastAsia="Arial" w:hAnsi="Arial"/>
          <w:sz w:val="22"/>
          <w:szCs w:val="22"/>
        </w:rPr>
      </w:pPr>
      <w:r w:rsidDel="00000000" w:rsidR="00000000" w:rsidRPr="00000000">
        <w:rPr>
          <w:rFonts w:ascii="Arial" w:cs="Arial" w:eastAsia="Arial" w:hAnsi="Arial"/>
          <w:sz w:val="22"/>
          <w:szCs w:val="22"/>
          <w:rtl w:val="0"/>
        </w:rPr>
        <w:t xml:space="preserve">Strategies are implemented to attract, recruit, and retain highly qualified teachers in high need schools.</w:t>
      </w:r>
    </w:p>
    <w:p w:rsidR="00000000" w:rsidDel="00000000" w:rsidP="00000000" w:rsidRDefault="00000000" w:rsidRPr="00000000" w14:paraId="000001C6">
      <w:pPr>
        <w:rPr>
          <w:rFonts w:ascii="Arial" w:cs="Arial" w:eastAsia="Arial" w:hAnsi="Arial"/>
          <w:sz w:val="22"/>
          <w:szCs w:val="22"/>
        </w:rPr>
      </w:pPr>
      <w:r w:rsidDel="00000000" w:rsidR="00000000" w:rsidRPr="00000000">
        <w:rPr>
          <w:rtl w:val="0"/>
        </w:rPr>
      </w:r>
    </w:p>
    <w:tbl>
      <w:tblPr>
        <w:tblStyle w:val="Table13"/>
        <w:tblW w:w="1295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950"/>
        <w:tblGridChange w:id="0">
          <w:tblGrid>
            <w:gridCol w:w="12950"/>
          </w:tblGrid>
        </w:tblGridChange>
      </w:tblGrid>
      <w:tr>
        <w:trPr>
          <w:cantSplit w:val="0"/>
          <w:trHeight w:val="90" w:hRule="atLeast"/>
          <w:tblHeader w:val="0"/>
        </w:trPr>
        <w:tc>
          <w:tcPr/>
          <w:p w:rsidR="00000000" w:rsidDel="00000000" w:rsidP="00000000" w:rsidRDefault="00000000" w:rsidRPr="00000000" w14:paraId="000001C7">
            <w:pPr>
              <w:rPr>
                <w:rFonts w:ascii="Arial" w:cs="Arial" w:eastAsia="Arial" w:hAnsi="Arial"/>
                <w:sz w:val="22"/>
                <w:szCs w:val="22"/>
              </w:rPr>
            </w:pPr>
            <w:r w:rsidDel="00000000" w:rsidR="00000000" w:rsidRPr="00000000">
              <w:rPr>
                <w:rFonts w:ascii="Arial" w:cs="Arial" w:eastAsia="Arial" w:hAnsi="Arial"/>
                <w:sz w:val="22"/>
                <w:szCs w:val="22"/>
                <w:rtl w:val="0"/>
              </w:rPr>
              <w:t xml:space="preserve">Describe strategies, policies and incentives to recruit and retain teachers.</w:t>
            </w:r>
          </w:p>
          <w:p w:rsidR="00000000" w:rsidDel="00000000" w:rsidP="00000000" w:rsidRDefault="00000000" w:rsidRPr="00000000" w14:paraId="000001C8">
            <w:pPr>
              <w:numPr>
                <w:ilvl w:val="0"/>
                <w:numId w:val="11"/>
              </w:numPr>
              <w:ind w:left="1080" w:hanging="360"/>
              <w:rPr>
                <w:sz w:val="22"/>
                <w:szCs w:val="22"/>
              </w:rPr>
            </w:pPr>
            <w:r w:rsidDel="00000000" w:rsidR="00000000" w:rsidRPr="00000000">
              <w:rPr>
                <w:rFonts w:ascii="Arial" w:cs="Arial" w:eastAsia="Arial" w:hAnsi="Arial"/>
                <w:sz w:val="22"/>
                <w:szCs w:val="22"/>
                <w:rtl w:val="0"/>
              </w:rPr>
              <w:t xml:space="preserve">American Preparatory Academy actively recruits teachers through job fairs, public announcements, interviews, competitive salaries, benefits, and bonuses.  </w:t>
            </w:r>
          </w:p>
          <w:p w:rsidR="00000000" w:rsidDel="00000000" w:rsidP="00000000" w:rsidRDefault="00000000" w:rsidRPr="00000000" w14:paraId="000001C9">
            <w:pPr>
              <w:numPr>
                <w:ilvl w:val="0"/>
                <w:numId w:val="11"/>
              </w:numPr>
              <w:ind w:left="1080" w:hanging="360"/>
              <w:rPr>
                <w:sz w:val="22"/>
                <w:szCs w:val="22"/>
              </w:rPr>
            </w:pPr>
            <w:r w:rsidDel="00000000" w:rsidR="00000000" w:rsidRPr="00000000">
              <w:rPr>
                <w:rFonts w:ascii="Arial" w:cs="Arial" w:eastAsia="Arial" w:hAnsi="Arial"/>
                <w:sz w:val="22"/>
                <w:szCs w:val="22"/>
                <w:rtl w:val="0"/>
              </w:rPr>
              <w:t xml:space="preserve">Candidates are screened using Highly Effective standards.  </w:t>
            </w:r>
          </w:p>
          <w:p w:rsidR="00000000" w:rsidDel="00000000" w:rsidP="00000000" w:rsidRDefault="00000000" w:rsidRPr="00000000" w14:paraId="000001CA">
            <w:pPr>
              <w:numPr>
                <w:ilvl w:val="0"/>
                <w:numId w:val="11"/>
              </w:numPr>
              <w:ind w:left="1080" w:hanging="360"/>
              <w:rPr>
                <w:sz w:val="22"/>
                <w:szCs w:val="22"/>
              </w:rPr>
            </w:pPr>
            <w:r w:rsidDel="00000000" w:rsidR="00000000" w:rsidRPr="00000000">
              <w:rPr>
                <w:rFonts w:ascii="Arial" w:cs="Arial" w:eastAsia="Arial" w:hAnsi="Arial"/>
                <w:sz w:val="22"/>
                <w:szCs w:val="22"/>
                <w:rtl w:val="0"/>
              </w:rPr>
              <w:t xml:space="preserve">If a candidate is selected for a teaching position who is not yet high effective, that candidate will meet with administration to design an individualized plan for highly effective Professional Progress.</w:t>
            </w:r>
          </w:p>
          <w:p w:rsidR="00000000" w:rsidDel="00000000" w:rsidP="00000000" w:rsidRDefault="00000000" w:rsidRPr="00000000" w14:paraId="000001CB">
            <w:pPr>
              <w:numPr>
                <w:ilvl w:val="0"/>
                <w:numId w:val="11"/>
              </w:numPr>
              <w:ind w:left="1080" w:hanging="360"/>
              <w:rPr>
                <w:sz w:val="22"/>
                <w:szCs w:val="22"/>
              </w:rPr>
            </w:pPr>
            <w:r w:rsidDel="00000000" w:rsidR="00000000" w:rsidRPr="00000000">
              <w:rPr>
                <w:rFonts w:ascii="Arial" w:cs="Arial" w:eastAsia="Arial" w:hAnsi="Arial"/>
                <w:sz w:val="22"/>
                <w:szCs w:val="22"/>
                <w:rtl w:val="0"/>
              </w:rPr>
              <w:t xml:space="preserve">Administration supports teachers with instructors, SPED assistance, training, an organized curriculum plan, weekly meetings, etc.</w:t>
            </w:r>
          </w:p>
          <w:p w:rsidR="00000000" w:rsidDel="00000000" w:rsidP="00000000" w:rsidRDefault="00000000" w:rsidRPr="00000000" w14:paraId="000001CC">
            <w:pPr>
              <w:numPr>
                <w:ilvl w:val="0"/>
                <w:numId w:val="11"/>
              </w:numPr>
              <w:ind w:left="1080" w:hanging="360"/>
              <w:rPr>
                <w:sz w:val="22"/>
                <w:szCs w:val="22"/>
              </w:rPr>
            </w:pPr>
            <w:r w:rsidDel="00000000" w:rsidR="00000000" w:rsidRPr="00000000">
              <w:rPr>
                <w:rFonts w:ascii="Arial" w:cs="Arial" w:eastAsia="Arial" w:hAnsi="Arial"/>
                <w:sz w:val="22"/>
                <w:szCs w:val="22"/>
                <w:rtl w:val="0"/>
              </w:rPr>
              <w:t xml:space="preserve">When budget allows, merit awards are given to highly effective teachers who return the following year.</w:t>
            </w:r>
          </w:p>
        </w:tc>
      </w:tr>
    </w:tbl>
    <w:p w:rsidR="00000000" w:rsidDel="00000000" w:rsidP="00000000" w:rsidRDefault="00000000" w:rsidRPr="00000000" w14:paraId="000001C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CE">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7. Parent Involvement</w:t>
      </w:r>
    </w:p>
    <w:p w:rsidR="00000000" w:rsidDel="00000000" w:rsidP="00000000" w:rsidRDefault="00000000" w:rsidRPr="00000000" w14:paraId="000001CF">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 (b)(2(B)ii</w:t>
      </w:r>
    </w:p>
    <w:p w:rsidR="00000000" w:rsidDel="00000000" w:rsidP="00000000" w:rsidRDefault="00000000" w:rsidRPr="00000000" w14:paraId="000001D0">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1114(b)(2)(B)iv</w:t>
      </w:r>
    </w:p>
    <w:p w:rsidR="00000000" w:rsidDel="00000000" w:rsidP="00000000" w:rsidRDefault="00000000" w:rsidRPr="00000000" w14:paraId="000001D1">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items #16 and #17 of the Utah Title I Part A Monitoring Handbook</w:t>
      </w:r>
    </w:p>
    <w:p w:rsidR="00000000" w:rsidDel="00000000" w:rsidP="00000000" w:rsidRDefault="00000000" w:rsidRPr="00000000" w14:paraId="000001D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3">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answer the following and attach documentation as needed.</w:t>
      </w:r>
    </w:p>
    <w:p w:rsidR="00000000" w:rsidDel="00000000" w:rsidP="00000000" w:rsidRDefault="00000000" w:rsidRPr="00000000" w14:paraId="000001D4">
      <w:pPr>
        <w:rPr>
          <w:rFonts w:ascii="Arial" w:cs="Arial" w:eastAsia="Arial" w:hAnsi="Arial"/>
          <w:sz w:val="22"/>
          <w:szCs w:val="22"/>
        </w:rPr>
      </w:pPr>
      <w:r w:rsidDel="00000000" w:rsidR="00000000" w:rsidRPr="00000000">
        <w:rPr>
          <w:rtl w:val="0"/>
        </w:rPr>
      </w:r>
    </w:p>
    <w:tbl>
      <w:tblPr>
        <w:tblStyle w:val="Table14"/>
        <w:tblW w:w="132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30"/>
        <w:tblGridChange w:id="0">
          <w:tblGrid>
            <w:gridCol w:w="13230"/>
          </w:tblGrid>
        </w:tblGridChange>
      </w:tblGrid>
      <w:tr>
        <w:trPr>
          <w:cantSplit w:val="0"/>
          <w:trHeight w:val="4503.51757812500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5">
            <w:pPr>
              <w:rPr>
                <w:rFonts w:ascii="Arial" w:cs="Arial" w:eastAsia="Arial" w:hAnsi="Arial"/>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114300</wp:posOffset>
                  </wp:positionV>
                  <wp:extent cx="4252725" cy="4760913"/>
                  <wp:effectExtent b="0" l="0" r="0" t="0"/>
                  <wp:wrapSquare wrapText="bothSides" distB="114300" distT="114300" distL="114300" distR="114300"/>
                  <wp:docPr id="4" name="image2.png"/>
                  <a:graphic>
                    <a:graphicData uri="http://schemas.openxmlformats.org/drawingml/2006/picture">
                      <pic:pic>
                        <pic:nvPicPr>
                          <pic:cNvPr id="0" name="image2.png"/>
                          <pic:cNvPicPr preferRelativeResize="0"/>
                        </pic:nvPicPr>
                        <pic:blipFill>
                          <a:blip r:embed="rId34"/>
                          <a:srcRect b="1046" l="0" r="0" t="1046"/>
                          <a:stretch>
                            <a:fillRect/>
                          </a:stretch>
                        </pic:blipFill>
                        <pic:spPr>
                          <a:xfrm>
                            <a:off x="0" y="0"/>
                            <a:ext cx="4252725" cy="4760913"/>
                          </a:xfrm>
                          <a:prstGeom prst="rect"/>
                          <a:ln/>
                        </pic:spPr>
                      </pic:pic>
                    </a:graphicData>
                  </a:graphic>
                </wp:anchor>
              </w:drawing>
            </w:r>
          </w:p>
          <w:p w:rsidR="00000000" w:rsidDel="00000000" w:rsidP="00000000" w:rsidRDefault="00000000" w:rsidRPr="00000000" w14:paraId="000001D6">
            <w:pPr>
              <w:rPr>
                <w:rFonts w:ascii="Arial" w:cs="Arial" w:eastAsia="Arial" w:hAnsi="Arial"/>
                <w:sz w:val="22"/>
                <w:szCs w:val="22"/>
              </w:rPr>
            </w:pPr>
            <w:r w:rsidDel="00000000" w:rsidR="00000000" w:rsidRPr="00000000">
              <w:rPr>
                <w:rFonts w:ascii="Arial" w:cs="Arial" w:eastAsia="Arial" w:hAnsi="Arial"/>
                <w:sz w:val="22"/>
                <w:szCs w:val="22"/>
                <w:rtl w:val="0"/>
              </w:rPr>
              <w:t xml:space="preserve">Describe the processes used to involve parents in the development of the schoolwide planning process.  Attach copies of communications that were mailed or sent home, agenda with roll signatures, meeting notices, meeting minutes, etc.</w:t>
            </w:r>
          </w:p>
          <w:p w:rsidR="00000000" w:rsidDel="00000000" w:rsidP="00000000" w:rsidRDefault="00000000" w:rsidRPr="00000000" w14:paraId="000001D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8">
            <w:pPr>
              <w:ind w:left="456"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9">
            <w:pPr>
              <w:ind w:left="456"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American Preparatory administrators annually invite select staff and parents from each school to participate in a School Planning Meeting. This Committee reviews the Comprehensive Needs Assessment and analyzes areas for potential improvement. School Plans are developed with goals, action steps, and budget relationships. This meeting took place on </w:t>
            </w:r>
            <w:r w:rsidDel="00000000" w:rsidR="00000000" w:rsidRPr="00000000">
              <w:rPr>
                <w:rFonts w:ascii="Arial" w:cs="Arial" w:eastAsia="Arial" w:hAnsi="Arial"/>
                <w:sz w:val="22"/>
                <w:szCs w:val="22"/>
                <w:u w:val="single"/>
                <w:rtl w:val="0"/>
              </w:rPr>
              <w:t xml:space="preserve">August 11, 2025</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The </w:t>
            </w:r>
            <w:r w:rsidDel="00000000" w:rsidR="00000000" w:rsidRPr="00000000">
              <w:rPr>
                <w:rFonts w:ascii="Arial" w:cs="Arial" w:eastAsia="Arial" w:hAnsi="Arial"/>
                <w:sz w:val="22"/>
                <w:szCs w:val="22"/>
                <w:rtl w:val="0"/>
              </w:rPr>
              <w:t xml:space="preserve">agenda</w:t>
            </w:r>
            <w:r w:rsidDel="00000000" w:rsidR="00000000" w:rsidRPr="00000000">
              <w:rPr>
                <w:rFonts w:ascii="Arial" w:cs="Arial" w:eastAsia="Arial" w:hAnsi="Arial"/>
                <w:sz w:val="22"/>
                <w:szCs w:val="22"/>
                <w:rtl w:val="0"/>
              </w:rPr>
              <w:t xml:space="preserve"> is to the left.</w:t>
            </w:r>
            <w:r w:rsidDel="00000000" w:rsidR="00000000" w:rsidRPr="00000000">
              <w:rPr>
                <w:rFonts w:ascii="Arial" w:cs="Arial" w:eastAsia="Arial" w:hAnsi="Arial"/>
                <w:sz w:val="22"/>
                <w:szCs w:val="22"/>
                <w:rtl w:val="0"/>
              </w:rPr>
              <w:t xml:space="preserve">  The sign-in sheet is on Page 1.</w:t>
            </w:r>
          </w:p>
          <w:p w:rsidR="00000000" w:rsidDel="00000000" w:rsidP="00000000" w:rsidRDefault="00000000" w:rsidRPr="00000000" w14:paraId="000001DA">
            <w:pPr>
              <w:ind w:left="456"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B">
            <w:pPr>
              <w:ind w:left="456"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TSSA Plans, Early Learning Plans, Parent and Family Engagement Policies, and Parent/Student/School Compacts are reviewed by the School Community Council in a previous meeting.  Input is collected and considered as the SIP is developed.</w:t>
            </w:r>
          </w:p>
        </w:tc>
      </w:tr>
    </w:tbl>
    <w:p w:rsidR="00000000" w:rsidDel="00000000" w:rsidP="00000000" w:rsidRDefault="00000000" w:rsidRPr="00000000" w14:paraId="000001DC">
      <w:pPr>
        <w:rPr>
          <w:rFonts w:ascii="Arial" w:cs="Arial" w:eastAsia="Arial" w:hAnsi="Arial"/>
          <w:sz w:val="22"/>
          <w:szCs w:val="22"/>
        </w:rPr>
      </w:pPr>
      <w:r w:rsidDel="00000000" w:rsidR="00000000" w:rsidRPr="00000000">
        <w:rPr>
          <w:rtl w:val="0"/>
        </w:rPr>
      </w:r>
    </w:p>
    <w:tbl>
      <w:tblPr>
        <w:tblStyle w:val="Table15"/>
        <w:tblW w:w="1318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3188"/>
        <w:tblGridChange w:id="0">
          <w:tblGrid>
            <w:gridCol w:w="13188"/>
          </w:tblGrid>
        </w:tblGridChange>
      </w:tblGrid>
      <w:tr>
        <w:trPr>
          <w:cantSplit w:val="0"/>
          <w:trHeight w:val="1305" w:hRule="atLeast"/>
          <w:tblHeader w:val="0"/>
        </w:trPr>
        <w:tc>
          <w:tcPr/>
          <w:p w:rsidR="00000000" w:rsidDel="00000000" w:rsidP="00000000" w:rsidRDefault="00000000" w:rsidRPr="00000000" w14:paraId="000001DD">
            <w:pPr>
              <w:rPr>
                <w:rFonts w:ascii="Arial" w:cs="Arial" w:eastAsia="Arial" w:hAnsi="Arial"/>
                <w:sz w:val="22"/>
                <w:szCs w:val="22"/>
              </w:rPr>
            </w:pPr>
            <w:r w:rsidDel="00000000" w:rsidR="00000000" w:rsidRPr="00000000">
              <w:rPr>
                <w:rFonts w:ascii="Arial" w:cs="Arial" w:eastAsia="Arial" w:hAnsi="Arial"/>
                <w:sz w:val="22"/>
                <w:szCs w:val="22"/>
                <w:rtl w:val="0"/>
              </w:rPr>
              <w:t xml:space="preserve">Describe how schoolwide plans will be made available to parents and the public in an understandable and uniform format.</w:t>
            </w:r>
          </w:p>
          <w:p w:rsidR="00000000" w:rsidDel="00000000" w:rsidP="00000000" w:rsidRDefault="00000000" w:rsidRPr="00000000" w14:paraId="000001D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F">
            <w:pPr>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Schoolwide plan will be made available to parents on the school website and information will be published in a Fall newsletter.</w:t>
            </w:r>
          </w:p>
        </w:tc>
      </w:tr>
      <w:tr>
        <w:trPr>
          <w:cantSplit w:val="0"/>
          <w:trHeight w:val="2205" w:hRule="atLeast"/>
          <w:tblHeader w:val="0"/>
        </w:trPr>
        <w:tc>
          <w:tcPr/>
          <w:p w:rsidR="00000000" w:rsidDel="00000000" w:rsidP="00000000" w:rsidRDefault="00000000" w:rsidRPr="00000000" w14:paraId="000001E0">
            <w:pPr>
              <w:rPr>
                <w:rFonts w:ascii="Arial" w:cs="Arial" w:eastAsia="Arial" w:hAnsi="Arial"/>
                <w:sz w:val="22"/>
                <w:szCs w:val="22"/>
              </w:rPr>
            </w:pPr>
            <w:r w:rsidDel="00000000" w:rsidR="00000000" w:rsidRPr="00000000">
              <w:rPr>
                <w:rFonts w:ascii="Arial" w:cs="Arial" w:eastAsia="Arial" w:hAnsi="Arial"/>
                <w:sz w:val="22"/>
                <w:szCs w:val="22"/>
                <w:rtl w:val="0"/>
              </w:rPr>
              <w:t xml:space="preserve">Identify the parent involvement strategies that the school will use to involve parents.</w:t>
            </w:r>
          </w:p>
          <w:p w:rsidR="00000000" w:rsidDel="00000000" w:rsidP="00000000" w:rsidRDefault="00000000" w:rsidRPr="00000000" w14:paraId="000001E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2">
            <w:pPr>
              <w:rPr>
                <w:rFonts w:ascii="Arial" w:cs="Arial" w:eastAsia="Arial" w:hAnsi="Arial"/>
                <w:sz w:val="22"/>
                <w:szCs w:val="22"/>
              </w:rPr>
            </w:pPr>
            <w:r w:rsidDel="00000000" w:rsidR="00000000" w:rsidRPr="00000000">
              <w:rPr>
                <w:rFonts w:ascii="Arial" w:cs="Arial" w:eastAsia="Arial" w:hAnsi="Arial"/>
                <w:sz w:val="22"/>
                <w:szCs w:val="22"/>
                <w:rtl w:val="0"/>
              </w:rPr>
              <w:t xml:space="preserve">See District Parent and Family Engagement Policy: </w:t>
            </w:r>
          </w:p>
          <w:p w:rsidR="00000000" w:rsidDel="00000000" w:rsidP="00000000" w:rsidRDefault="00000000" w:rsidRPr="00000000" w14:paraId="000001E3">
            <w:pPr>
              <w:rPr>
                <w:rFonts w:ascii="Arial" w:cs="Arial" w:eastAsia="Arial" w:hAnsi="Arial"/>
                <w:sz w:val="22"/>
                <w:szCs w:val="22"/>
              </w:rPr>
            </w:pPr>
            <w:hyperlink r:id="rId35">
              <w:r w:rsidDel="00000000" w:rsidR="00000000" w:rsidRPr="00000000">
                <w:rPr>
                  <w:rFonts w:ascii="Arial" w:cs="Arial" w:eastAsia="Arial" w:hAnsi="Arial"/>
                  <w:color w:val="1155cc"/>
                  <w:sz w:val="22"/>
                  <w:szCs w:val="22"/>
                  <w:u w:val="single"/>
                  <w:rtl w:val="0"/>
                </w:rPr>
                <w:t xml:space="preserve">https://secure3.compliancebridge.com/amerprep/portal/getdoc.php?file=15</w:t>
              </w:r>
            </w:hyperlink>
            <w:r w:rsidDel="00000000" w:rsidR="00000000" w:rsidRPr="00000000">
              <w:rPr>
                <w:rtl w:val="0"/>
              </w:rPr>
            </w:r>
          </w:p>
          <w:p w:rsidR="00000000" w:rsidDel="00000000" w:rsidP="00000000" w:rsidRDefault="00000000" w:rsidRPr="00000000" w14:paraId="000001E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5">
            <w:pPr>
              <w:rPr>
                <w:rFonts w:ascii="Arial" w:cs="Arial" w:eastAsia="Arial" w:hAnsi="Arial"/>
                <w:sz w:val="22"/>
                <w:szCs w:val="22"/>
              </w:rPr>
            </w:pPr>
            <w:r w:rsidDel="00000000" w:rsidR="00000000" w:rsidRPr="00000000">
              <w:rPr>
                <w:rFonts w:ascii="Arial" w:cs="Arial" w:eastAsia="Arial" w:hAnsi="Arial"/>
                <w:sz w:val="22"/>
                <w:szCs w:val="22"/>
                <w:rtl w:val="0"/>
              </w:rPr>
              <w:t xml:space="preserve">See School Parent Involvement Policy, located within the Parent-Student Handbook:</w:t>
            </w:r>
          </w:p>
          <w:p w:rsidR="00000000" w:rsidDel="00000000" w:rsidP="00000000" w:rsidRDefault="00000000" w:rsidRPr="00000000" w14:paraId="000001E6">
            <w:pPr>
              <w:rPr>
                <w:rFonts w:ascii="Arial" w:cs="Arial" w:eastAsia="Arial" w:hAnsi="Arial"/>
                <w:sz w:val="22"/>
                <w:szCs w:val="22"/>
              </w:rPr>
            </w:pPr>
            <w:hyperlink r:id="rId36">
              <w:r w:rsidDel="00000000" w:rsidR="00000000" w:rsidRPr="00000000">
                <w:rPr>
                  <w:rFonts w:ascii="Arial" w:cs="Arial" w:eastAsia="Arial" w:hAnsi="Arial"/>
                  <w:color w:val="1155cc"/>
                  <w:sz w:val="22"/>
                  <w:szCs w:val="22"/>
                  <w:u w:val="single"/>
                  <w:rtl w:val="0"/>
                </w:rPr>
                <w:t xml:space="preserve">https://www.americanprep.org/parent-student-handbooks/</w:t>
              </w:r>
            </w:hyperlink>
            <w:r w:rsidDel="00000000" w:rsidR="00000000" w:rsidRPr="00000000">
              <w:rPr>
                <w:rtl w:val="0"/>
              </w:rPr>
            </w:r>
          </w:p>
        </w:tc>
      </w:tr>
    </w:tbl>
    <w:p w:rsidR="00000000" w:rsidDel="00000000" w:rsidP="00000000" w:rsidRDefault="00000000" w:rsidRPr="00000000" w14:paraId="000001E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8">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8.  Transition from early childhood programs to local elementary school programs (Elementary schools only)</w:t>
      </w:r>
    </w:p>
    <w:p w:rsidR="00000000" w:rsidDel="00000000" w:rsidP="00000000" w:rsidRDefault="00000000" w:rsidRPr="00000000" w14:paraId="000001E9">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 (b)(1)(G)</w:t>
      </w:r>
    </w:p>
    <w:p w:rsidR="00000000" w:rsidDel="00000000" w:rsidP="00000000" w:rsidRDefault="00000000" w:rsidRPr="00000000" w14:paraId="000001EA">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#11 of the Utah Title I Part A Monitoring Handbook</w:t>
      </w:r>
    </w:p>
    <w:p w:rsidR="00000000" w:rsidDel="00000000" w:rsidP="00000000" w:rsidRDefault="00000000" w:rsidRPr="00000000" w14:paraId="000001E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C">
      <w:pPr>
        <w:rPr>
          <w:rFonts w:ascii="Arial" w:cs="Arial" w:eastAsia="Arial" w:hAnsi="Arial"/>
          <w:sz w:val="22"/>
          <w:szCs w:val="22"/>
        </w:rPr>
      </w:pPr>
      <w:r w:rsidDel="00000000" w:rsidR="00000000" w:rsidRPr="00000000">
        <w:rPr>
          <w:rFonts w:ascii="Arial" w:cs="Arial" w:eastAsia="Arial" w:hAnsi="Arial"/>
          <w:sz w:val="22"/>
          <w:szCs w:val="22"/>
          <w:rtl w:val="0"/>
        </w:rPr>
        <w:t xml:space="preserve">In schoolwide program schools, there is clear evidence of transition activities between early childhood programs/home and the local elementary school.</w:t>
      </w:r>
    </w:p>
    <w:tbl>
      <w:tblPr>
        <w:tblStyle w:val="Table16"/>
        <w:tblW w:w="12945.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85"/>
        <w:gridCol w:w="9360"/>
        <w:tblGridChange w:id="0">
          <w:tblGrid>
            <w:gridCol w:w="3585"/>
            <w:gridCol w:w="9360"/>
          </w:tblGrid>
        </w:tblGridChange>
      </w:tblGrid>
      <w:tr>
        <w:trPr>
          <w:cantSplit w:val="0"/>
          <w:tblHeader w:val="0"/>
        </w:trPr>
        <w:tc>
          <w:tcPr/>
          <w:p w:rsidR="00000000" w:rsidDel="00000000" w:rsidP="00000000" w:rsidRDefault="00000000" w:rsidRPr="00000000" w14:paraId="000001ED">
            <w:pPr>
              <w:rPr>
                <w:rFonts w:ascii="Arial" w:cs="Arial" w:eastAsia="Arial" w:hAnsi="Arial"/>
                <w:sz w:val="22"/>
                <w:szCs w:val="22"/>
              </w:rPr>
            </w:pPr>
            <w:r w:rsidDel="00000000" w:rsidR="00000000" w:rsidRPr="00000000">
              <w:rPr>
                <w:rFonts w:ascii="Arial" w:cs="Arial" w:eastAsia="Arial" w:hAnsi="Arial"/>
                <w:sz w:val="22"/>
                <w:szCs w:val="22"/>
                <w:rtl w:val="0"/>
              </w:rPr>
              <w:t xml:space="preserve">Description of communication</w:t>
            </w:r>
          </w:p>
        </w:tc>
        <w:tc>
          <w:tcPr/>
          <w:p w:rsidR="00000000" w:rsidDel="00000000" w:rsidP="00000000" w:rsidRDefault="00000000" w:rsidRPr="00000000" w14:paraId="000001EE">
            <w:pPr>
              <w:rPr>
                <w:rFonts w:ascii="Arial" w:cs="Arial" w:eastAsia="Arial" w:hAnsi="Arial"/>
                <w:sz w:val="22"/>
                <w:szCs w:val="22"/>
              </w:rPr>
            </w:pPr>
            <w:r w:rsidDel="00000000" w:rsidR="00000000" w:rsidRPr="00000000">
              <w:rPr>
                <w:rFonts w:ascii="Arial" w:cs="Arial" w:eastAsia="Arial" w:hAnsi="Arial"/>
                <w:sz w:val="22"/>
                <w:szCs w:val="22"/>
                <w:rtl w:val="0"/>
              </w:rPr>
              <w:t xml:space="preserve">Unlike neighborhood public schools, West Valley 2's kindergarten population is not based on geographical boundaries.  Incoming students come almost exclusively from families with current students in the elementary or secondary grades.  Communications about registration, immunizations, assessments, etc. begin in the Spring of the prior year through our weekly newsletters and through direct administrator/teacher contact with parents who have indicated they would like to enroll their student at West Valley 2.</w:t>
            </w:r>
          </w:p>
        </w:tc>
      </w:tr>
      <w:tr>
        <w:trPr>
          <w:cantSplit w:val="0"/>
          <w:tblHeader w:val="0"/>
        </w:trPr>
        <w:tc>
          <w:tcPr>
            <w:vAlign w:val="center"/>
          </w:tcPr>
          <w:p w:rsidR="00000000" w:rsidDel="00000000" w:rsidP="00000000" w:rsidRDefault="00000000" w:rsidRPr="00000000" w14:paraId="000001EF">
            <w:pPr>
              <w:rPr>
                <w:rFonts w:ascii="Arial" w:cs="Arial" w:eastAsia="Arial" w:hAnsi="Arial"/>
                <w:sz w:val="22"/>
                <w:szCs w:val="22"/>
              </w:rPr>
            </w:pPr>
            <w:r w:rsidDel="00000000" w:rsidR="00000000" w:rsidRPr="00000000">
              <w:rPr>
                <w:rFonts w:ascii="Arial" w:cs="Arial" w:eastAsia="Arial" w:hAnsi="Arial"/>
                <w:sz w:val="22"/>
                <w:szCs w:val="22"/>
                <w:rtl w:val="0"/>
              </w:rPr>
              <w:t xml:space="preserve">Description of collaboration efforts</w:t>
            </w:r>
          </w:p>
          <w:p w:rsidR="00000000" w:rsidDel="00000000" w:rsidP="00000000" w:rsidRDefault="00000000" w:rsidRPr="00000000" w14:paraId="000001F0">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1F1">
            <w:pPr>
              <w:rPr>
                <w:rFonts w:ascii="Arial" w:cs="Arial" w:eastAsia="Arial" w:hAnsi="Arial"/>
                <w:sz w:val="22"/>
                <w:szCs w:val="22"/>
              </w:rPr>
            </w:pPr>
            <w:r w:rsidDel="00000000" w:rsidR="00000000" w:rsidRPr="00000000">
              <w:rPr>
                <w:rFonts w:ascii="Arial" w:cs="Arial" w:eastAsia="Arial" w:hAnsi="Arial"/>
                <w:sz w:val="22"/>
                <w:szCs w:val="22"/>
                <w:rtl w:val="0"/>
              </w:rPr>
              <w:t xml:space="preserve">Incoming American Prep kindergarten students' parents are given a "KinderPrep" summer packet when they attend their assessment.  This packet includes beginning skills to work on as well as a link to video resources.</w:t>
            </w:r>
          </w:p>
        </w:tc>
      </w:tr>
      <w:tr>
        <w:trPr>
          <w:cantSplit w:val="0"/>
          <w:trHeight w:val="2150" w:hRule="atLeast"/>
          <w:tblHeader w:val="0"/>
        </w:trPr>
        <w:tc>
          <w:tcPr/>
          <w:p w:rsidR="00000000" w:rsidDel="00000000" w:rsidP="00000000" w:rsidRDefault="00000000" w:rsidRPr="00000000" w14:paraId="000001F2">
            <w:pPr>
              <w:rPr>
                <w:rFonts w:ascii="Arial" w:cs="Arial" w:eastAsia="Arial" w:hAnsi="Arial"/>
                <w:sz w:val="22"/>
                <w:szCs w:val="22"/>
              </w:rPr>
            </w:pPr>
            <w:r w:rsidDel="00000000" w:rsidR="00000000" w:rsidRPr="00000000">
              <w:rPr>
                <w:rFonts w:ascii="Arial" w:cs="Arial" w:eastAsia="Arial" w:hAnsi="Arial"/>
                <w:sz w:val="22"/>
                <w:szCs w:val="22"/>
                <w:rtl w:val="0"/>
              </w:rPr>
              <w:t xml:space="preserve">Description of transition activities</w:t>
            </w:r>
          </w:p>
        </w:tc>
        <w:tc>
          <w:tcPr/>
          <w:p w:rsidR="00000000" w:rsidDel="00000000" w:rsidP="00000000" w:rsidRDefault="00000000" w:rsidRPr="00000000" w14:paraId="000001F3">
            <w:pPr>
              <w:rPr>
                <w:rFonts w:ascii="Arial" w:cs="Arial" w:eastAsia="Arial" w:hAnsi="Arial"/>
                <w:sz w:val="22"/>
                <w:szCs w:val="22"/>
              </w:rPr>
            </w:pPr>
            <w:r w:rsidDel="00000000" w:rsidR="00000000" w:rsidRPr="00000000">
              <w:rPr>
                <w:rFonts w:ascii="Arial" w:cs="Arial" w:eastAsia="Arial" w:hAnsi="Arial"/>
                <w:sz w:val="22"/>
                <w:szCs w:val="22"/>
                <w:rtl w:val="0"/>
              </w:rPr>
              <w:t xml:space="preserve">When a student is enrolled at WV2, a series of assessments are given to the student to place them in an instructional level that matches the student's understanding of that subject.  If the student passes it with 80% accuracy or better than a higher leveled test is given.  Tests will continue to be given until the student does not pass.  When the student does not pass, then we know what level of instruction is appropriate.  When they do not pass the initial test with 80% accuracy or better, then a test that is lower in difficulty is given until the student does pass a test with 80% accuracy or better.  This process occurs for reading and for mathematics.</w:t>
            </w:r>
          </w:p>
        </w:tc>
      </w:tr>
    </w:tbl>
    <w:p w:rsidR="00000000" w:rsidDel="00000000" w:rsidP="00000000" w:rsidRDefault="00000000" w:rsidRPr="00000000" w14:paraId="000001F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5">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9. Decisions regarding the use of assessments</w:t>
      </w:r>
    </w:p>
    <w:p w:rsidR="00000000" w:rsidDel="00000000" w:rsidP="00000000" w:rsidRDefault="00000000" w:rsidRPr="00000000" w14:paraId="000001F6">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 (b)(1)(H)</w:t>
      </w:r>
    </w:p>
    <w:p w:rsidR="00000000" w:rsidDel="00000000" w:rsidP="00000000" w:rsidRDefault="00000000" w:rsidRPr="00000000" w14:paraId="000001F7">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#12 of the Utah Title I Part A Monitoring Handbook</w:t>
      </w:r>
    </w:p>
    <w:p w:rsidR="00000000" w:rsidDel="00000000" w:rsidP="00000000" w:rsidRDefault="00000000" w:rsidRPr="00000000" w14:paraId="000001F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9">
      <w:pPr>
        <w:rPr>
          <w:rFonts w:ascii="Arial" w:cs="Arial" w:eastAsia="Arial" w:hAnsi="Arial"/>
          <w:sz w:val="22"/>
          <w:szCs w:val="22"/>
        </w:rPr>
      </w:pPr>
      <w:r w:rsidDel="00000000" w:rsidR="00000000" w:rsidRPr="00000000">
        <w:rPr>
          <w:rFonts w:ascii="Arial" w:cs="Arial" w:eastAsia="Arial" w:hAnsi="Arial"/>
          <w:sz w:val="22"/>
          <w:szCs w:val="22"/>
          <w:rtl w:val="0"/>
        </w:rPr>
        <w:t xml:space="preserve">In schoolwide program schools, teachers are included in decisions regarding the use of assessments.</w:t>
      </w:r>
    </w:p>
    <w:p w:rsidR="00000000" w:rsidDel="00000000" w:rsidP="00000000" w:rsidRDefault="00000000" w:rsidRPr="00000000" w14:paraId="000001FA">
      <w:pPr>
        <w:rPr>
          <w:rFonts w:ascii="Arial" w:cs="Arial" w:eastAsia="Arial" w:hAnsi="Arial"/>
          <w:sz w:val="22"/>
          <w:szCs w:val="22"/>
        </w:rPr>
      </w:pPr>
      <w:r w:rsidDel="00000000" w:rsidR="00000000" w:rsidRPr="00000000">
        <w:rPr>
          <w:rtl w:val="0"/>
        </w:rPr>
      </w:r>
    </w:p>
    <w:tbl>
      <w:tblPr>
        <w:tblStyle w:val="Table17"/>
        <w:tblW w:w="1315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28"/>
        <w:gridCol w:w="9630"/>
        <w:tblGridChange w:id="0">
          <w:tblGrid>
            <w:gridCol w:w="3528"/>
            <w:gridCol w:w="9630"/>
          </w:tblGrid>
        </w:tblGridChange>
      </w:tblGrid>
      <w:tr>
        <w:trPr>
          <w:cantSplit w:val="0"/>
          <w:trHeight w:val="1322" w:hRule="atLeast"/>
          <w:tblHeader w:val="0"/>
        </w:trPr>
        <w:tc>
          <w:tcPr>
            <w:vAlign w:val="center"/>
          </w:tcPr>
          <w:p w:rsidR="00000000" w:rsidDel="00000000" w:rsidP="00000000" w:rsidRDefault="00000000" w:rsidRPr="00000000" w14:paraId="000001FB">
            <w:pPr>
              <w:rPr>
                <w:rFonts w:ascii="Arial" w:cs="Arial" w:eastAsia="Arial" w:hAnsi="Arial"/>
                <w:sz w:val="22"/>
                <w:szCs w:val="22"/>
              </w:rPr>
            </w:pPr>
            <w:r w:rsidDel="00000000" w:rsidR="00000000" w:rsidRPr="00000000">
              <w:rPr>
                <w:rFonts w:ascii="Arial" w:cs="Arial" w:eastAsia="Arial" w:hAnsi="Arial"/>
                <w:sz w:val="22"/>
                <w:szCs w:val="22"/>
                <w:rtl w:val="0"/>
              </w:rPr>
              <w:t xml:space="preserve">What assessments will be used to measure student progress and inform instruction?</w:t>
            </w:r>
          </w:p>
        </w:tc>
        <w:tc>
          <w:tcPr/>
          <w:p w:rsidR="00000000" w:rsidDel="00000000" w:rsidP="00000000" w:rsidRDefault="00000000" w:rsidRPr="00000000" w14:paraId="000001FC">
            <w:pPr>
              <w:rPr>
                <w:rFonts w:ascii="Arial" w:cs="Arial" w:eastAsia="Arial" w:hAnsi="Arial"/>
                <w:sz w:val="22"/>
                <w:szCs w:val="22"/>
              </w:rPr>
            </w:pPr>
            <w:r w:rsidDel="00000000" w:rsidR="00000000" w:rsidRPr="00000000">
              <w:rPr>
                <w:rFonts w:ascii="Arial" w:cs="Arial" w:eastAsia="Arial" w:hAnsi="Arial"/>
                <w:sz w:val="22"/>
                <w:szCs w:val="22"/>
                <w:rtl w:val="0"/>
              </w:rPr>
              <w:t xml:space="preserve">The state standardized assessment administered.  Acadience, SAT, Core Knowledge, College Readiness, and in-program Assessments will be used to measure academic success.  It is anticipated that test scores will demonstrate increased proficiency that align with our school goals.  For more information, visit:  </w:t>
            </w:r>
            <w:hyperlink r:id="rId37">
              <w:r w:rsidDel="00000000" w:rsidR="00000000" w:rsidRPr="00000000">
                <w:rPr>
                  <w:rFonts w:ascii="Arial" w:cs="Arial" w:eastAsia="Arial" w:hAnsi="Arial"/>
                  <w:color w:val="1155cc"/>
                  <w:sz w:val="22"/>
                  <w:szCs w:val="22"/>
                  <w:u w:val="single"/>
                  <w:rtl w:val="0"/>
                </w:rPr>
                <w:t xml:space="preserve">https://www.americanprep.org/state-assessments/</w:t>
              </w:r>
            </w:hyperlink>
            <w:r w:rsidDel="00000000" w:rsidR="00000000" w:rsidRPr="00000000">
              <w:rPr>
                <w:rtl w:val="0"/>
              </w:rPr>
            </w:r>
          </w:p>
        </w:tc>
      </w:tr>
      <w:tr>
        <w:trPr>
          <w:cantSplit w:val="0"/>
          <w:trHeight w:val="1610" w:hRule="atLeast"/>
          <w:tblHeader w:val="0"/>
        </w:trPr>
        <w:tc>
          <w:tcPr/>
          <w:p w:rsidR="00000000" w:rsidDel="00000000" w:rsidP="00000000" w:rsidRDefault="00000000" w:rsidRPr="00000000" w14:paraId="000001F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E">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describe how teachers were included in decisions regarding the use of assessments.</w:t>
            </w:r>
          </w:p>
        </w:tc>
        <w:tc>
          <w:tcPr/>
          <w:p w:rsidR="00000000" w:rsidDel="00000000" w:rsidP="00000000" w:rsidRDefault="00000000" w:rsidRPr="00000000" w14:paraId="000001F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00">
            <w:pPr>
              <w:numPr>
                <w:ilvl w:val="0"/>
                <w:numId w:val="5"/>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Teachers in weekly team meetings give feedback on assessments…which assessments should be used, when they should be taken, etc.</w:t>
            </w:r>
          </w:p>
          <w:p w:rsidR="00000000" w:rsidDel="00000000" w:rsidP="00000000" w:rsidRDefault="00000000" w:rsidRPr="00000000" w14:paraId="00000201">
            <w:pPr>
              <w:numPr>
                <w:ilvl w:val="0"/>
                <w:numId w:val="5"/>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Reading and math programs are assessed every 5 days.  There are bi-monthly assessments every 2 weeks.</w:t>
            </w:r>
          </w:p>
          <w:p w:rsidR="00000000" w:rsidDel="00000000" w:rsidP="00000000" w:rsidRDefault="00000000" w:rsidRPr="00000000" w14:paraId="00000202">
            <w:pP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0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04">
      <w:pPr>
        <w:rPr>
          <w:rFonts w:ascii="Arial" w:cs="Arial" w:eastAsia="Arial" w:hAnsi="Aria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205">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10. Students who experience difficulty mastering academic achievement standards</w:t>
      </w:r>
    </w:p>
    <w:p w:rsidR="00000000" w:rsidDel="00000000" w:rsidP="00000000" w:rsidRDefault="00000000" w:rsidRPr="00000000" w14:paraId="00000206">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 (b)(1)(I)</w:t>
      </w:r>
    </w:p>
    <w:p w:rsidR="00000000" w:rsidDel="00000000" w:rsidP="00000000" w:rsidRDefault="00000000" w:rsidRPr="00000000" w14:paraId="00000207">
      <w:pPr>
        <w:rPr>
          <w:rFonts w:ascii="Arial" w:cs="Arial" w:eastAsia="Arial" w:hAnsi="Arial"/>
          <w:sz w:val="22"/>
          <w:szCs w:val="22"/>
        </w:rPr>
      </w:pPr>
      <w:r w:rsidDel="00000000" w:rsidR="00000000" w:rsidRPr="00000000">
        <w:rPr>
          <w:rFonts w:ascii="Arial" w:cs="Arial" w:eastAsia="Arial" w:hAnsi="Arial"/>
          <w:sz w:val="22"/>
          <w:szCs w:val="22"/>
          <w:rtl w:val="0"/>
        </w:rPr>
        <w:t xml:space="preserve">    Refer to item #13 of the Utah Title I Part A Monitoring Handbook</w:t>
      </w:r>
    </w:p>
    <w:p w:rsidR="00000000" w:rsidDel="00000000" w:rsidP="00000000" w:rsidRDefault="00000000" w:rsidRPr="00000000" w14:paraId="0000020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0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0A">
      <w:pPr>
        <w:rPr>
          <w:rFonts w:ascii="Arial" w:cs="Arial" w:eastAsia="Arial" w:hAnsi="Arial"/>
          <w:sz w:val="22"/>
          <w:szCs w:val="22"/>
        </w:rPr>
      </w:pPr>
      <w:r w:rsidDel="00000000" w:rsidR="00000000" w:rsidRPr="00000000">
        <w:rPr>
          <w:rFonts w:ascii="Arial" w:cs="Arial" w:eastAsia="Arial" w:hAnsi="Arial"/>
          <w:sz w:val="22"/>
          <w:szCs w:val="22"/>
          <w:rtl w:val="0"/>
        </w:rPr>
        <w:t xml:space="preserve">In schoolwide program schools, procedures are in place to ensure that students who experience difficulty mastering any of the proficient or advanced levels of academic standards are provided timely and additional assistance.</w:t>
      </w:r>
    </w:p>
    <w:p w:rsidR="00000000" w:rsidDel="00000000" w:rsidP="00000000" w:rsidRDefault="00000000" w:rsidRPr="00000000" w14:paraId="0000020B">
      <w:pPr>
        <w:rPr>
          <w:rFonts w:ascii="Arial" w:cs="Arial" w:eastAsia="Arial" w:hAnsi="Arial"/>
          <w:sz w:val="22"/>
          <w:szCs w:val="22"/>
        </w:rPr>
      </w:pPr>
      <w:r w:rsidDel="00000000" w:rsidR="00000000" w:rsidRPr="00000000">
        <w:rPr>
          <w:rtl w:val="0"/>
        </w:rPr>
      </w:r>
    </w:p>
    <w:tbl>
      <w:tblPr>
        <w:tblStyle w:val="Table18"/>
        <w:tblW w:w="12945.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85"/>
        <w:gridCol w:w="9360"/>
        <w:tblGridChange w:id="0">
          <w:tblGrid>
            <w:gridCol w:w="3585"/>
            <w:gridCol w:w="9360"/>
          </w:tblGrid>
        </w:tblGridChange>
      </w:tblGrid>
      <w:tr>
        <w:trPr>
          <w:cantSplit w:val="0"/>
          <w:trHeight w:val="2152" w:hRule="atLeast"/>
          <w:tblHeader w:val="0"/>
        </w:trPr>
        <w:tc>
          <w:tcPr/>
          <w:p w:rsidR="00000000" w:rsidDel="00000000" w:rsidP="00000000" w:rsidRDefault="00000000" w:rsidRPr="00000000" w14:paraId="0000020C">
            <w:pPr>
              <w:rPr>
                <w:rFonts w:ascii="Arial" w:cs="Arial" w:eastAsia="Arial" w:hAnsi="Arial"/>
                <w:sz w:val="22"/>
                <w:szCs w:val="22"/>
              </w:rPr>
            </w:pPr>
            <w:r w:rsidDel="00000000" w:rsidR="00000000" w:rsidRPr="00000000">
              <w:rPr>
                <w:rFonts w:ascii="Arial" w:cs="Arial" w:eastAsia="Arial" w:hAnsi="Arial"/>
                <w:sz w:val="22"/>
                <w:szCs w:val="22"/>
                <w:rtl w:val="0"/>
              </w:rPr>
              <w:t xml:space="preserve">How will the school identify which students experience difficulty in mastering academic standards?</w:t>
            </w:r>
          </w:p>
        </w:tc>
        <w:tc>
          <w:tcPr/>
          <w:p w:rsidR="00000000" w:rsidDel="00000000" w:rsidP="00000000" w:rsidRDefault="00000000" w:rsidRPr="00000000" w14:paraId="0000020D">
            <w:pPr>
              <w:rPr>
                <w:rFonts w:ascii="Arial" w:cs="Arial" w:eastAsia="Arial" w:hAnsi="Arial"/>
                <w:sz w:val="22"/>
                <w:szCs w:val="22"/>
              </w:rPr>
            </w:pPr>
            <w:r w:rsidDel="00000000" w:rsidR="00000000" w:rsidRPr="00000000">
              <w:rPr>
                <w:rFonts w:ascii="Arial" w:cs="Arial" w:eastAsia="Arial" w:hAnsi="Arial"/>
                <w:sz w:val="22"/>
                <w:szCs w:val="22"/>
                <w:rtl w:val="0"/>
              </w:rPr>
              <w:t xml:space="preserve">When a student is enrolled at West Valley 2, a series of assessments are given to the student to place them in an instructional level that matches the student's understanding of that subject.  If the student passes it with 80% accuracy or better than a higher leveled test is given.  Tests will continue to be given until the student does not pass.  When the student does not pass, then we know what level of instruction is appropriate.  When they do not pass the initial test with 80% accuracy or better, then a test that is lower in difficulty is given until the student does pass a test with 80% accuracy or better.  This process occurs for reading and for mathematics.</w:t>
            </w:r>
          </w:p>
        </w:tc>
      </w:tr>
      <w:tr>
        <w:trPr>
          <w:cantSplit w:val="0"/>
          <w:tblHeader w:val="0"/>
        </w:trPr>
        <w:tc>
          <w:tcPr/>
          <w:p w:rsidR="00000000" w:rsidDel="00000000" w:rsidP="00000000" w:rsidRDefault="00000000" w:rsidRPr="00000000" w14:paraId="0000020E">
            <w:pPr>
              <w:rPr>
                <w:rFonts w:ascii="Arial" w:cs="Arial" w:eastAsia="Arial" w:hAnsi="Arial"/>
                <w:sz w:val="22"/>
                <w:szCs w:val="22"/>
              </w:rPr>
            </w:pPr>
            <w:r w:rsidDel="00000000" w:rsidR="00000000" w:rsidRPr="00000000">
              <w:rPr>
                <w:rFonts w:ascii="Arial" w:cs="Arial" w:eastAsia="Arial" w:hAnsi="Arial"/>
                <w:sz w:val="22"/>
                <w:szCs w:val="22"/>
                <w:rtl w:val="0"/>
              </w:rPr>
              <w:t xml:space="preserve">What interventions will the school provide for students experiencing difficulty in mastering academic standards?</w:t>
            </w:r>
          </w:p>
          <w:p w:rsidR="00000000" w:rsidDel="00000000" w:rsidP="00000000" w:rsidRDefault="00000000" w:rsidRPr="00000000" w14:paraId="0000020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0">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211">
            <w:pPr>
              <w:numPr>
                <w:ilvl w:val="0"/>
                <w:numId w:val="4"/>
              </w:numPr>
              <w:ind w:left="720" w:hanging="360"/>
              <w:rPr>
                <w:sz w:val="22"/>
                <w:szCs w:val="22"/>
              </w:rPr>
            </w:pPr>
            <w:r w:rsidDel="00000000" w:rsidR="00000000" w:rsidRPr="00000000">
              <w:rPr>
                <w:rFonts w:ascii="Arial" w:cs="Arial" w:eastAsia="Arial" w:hAnsi="Arial"/>
                <w:sz w:val="22"/>
                <w:szCs w:val="22"/>
                <w:rtl w:val="0"/>
              </w:rPr>
              <w:t xml:space="preserve">Every student receives core instruction through their classroom teacher.  Intensive and accelerated instruction is taught in small groups at the student’s academic level in Reading, Language Arts, and Mathematics according to pre-assessments. </w:t>
            </w:r>
          </w:p>
          <w:p w:rsidR="00000000" w:rsidDel="00000000" w:rsidP="00000000" w:rsidRDefault="00000000" w:rsidRPr="00000000" w14:paraId="00000212">
            <w:pPr>
              <w:numPr>
                <w:ilvl w:val="0"/>
                <w:numId w:val="4"/>
              </w:numPr>
              <w:ind w:left="720" w:hanging="360"/>
              <w:rPr>
                <w:sz w:val="22"/>
                <w:szCs w:val="22"/>
              </w:rPr>
            </w:pPr>
            <w:r w:rsidDel="00000000" w:rsidR="00000000" w:rsidRPr="00000000">
              <w:rPr>
                <w:rFonts w:ascii="Arial" w:cs="Arial" w:eastAsia="Arial" w:hAnsi="Arial"/>
                <w:sz w:val="22"/>
                <w:szCs w:val="22"/>
                <w:rtl w:val="0"/>
              </w:rPr>
              <w:t xml:space="preserve">Weekly evaluations are tracked and monitored by teachers, instructors, and directors to ensure mastery.  Students who are falling behind are identified in weekly team meeting discussions.  An action plan is developed to address the student’s needs.</w:t>
            </w:r>
          </w:p>
          <w:p w:rsidR="00000000" w:rsidDel="00000000" w:rsidP="00000000" w:rsidRDefault="00000000" w:rsidRPr="00000000" w14:paraId="00000213">
            <w:pPr>
              <w:numPr>
                <w:ilvl w:val="0"/>
                <w:numId w:val="4"/>
              </w:numPr>
              <w:ind w:left="720" w:hanging="360"/>
              <w:rPr>
                <w:sz w:val="22"/>
                <w:szCs w:val="22"/>
              </w:rPr>
            </w:pPr>
            <w:r w:rsidDel="00000000" w:rsidR="00000000" w:rsidRPr="00000000">
              <w:rPr>
                <w:rFonts w:ascii="Arial" w:cs="Arial" w:eastAsia="Arial" w:hAnsi="Arial"/>
                <w:sz w:val="22"/>
                <w:szCs w:val="22"/>
                <w:rtl w:val="0"/>
              </w:rPr>
              <w:t xml:space="preserve">During follow-up team meetings, action plans are evaluated for effectiveness.  Group level testing and change may be recommended if an action plan is not successful.  </w:t>
            </w:r>
          </w:p>
          <w:p w:rsidR="00000000" w:rsidDel="00000000" w:rsidP="00000000" w:rsidRDefault="00000000" w:rsidRPr="00000000" w14:paraId="00000214">
            <w:pPr>
              <w:numPr>
                <w:ilvl w:val="0"/>
                <w:numId w:val="4"/>
              </w:numPr>
              <w:ind w:left="720" w:hanging="360"/>
              <w:rPr>
                <w:sz w:val="22"/>
                <w:szCs w:val="22"/>
              </w:rPr>
            </w:pPr>
            <w:r w:rsidDel="00000000" w:rsidR="00000000" w:rsidRPr="00000000">
              <w:rPr>
                <w:rFonts w:ascii="Arial" w:cs="Arial" w:eastAsia="Arial" w:hAnsi="Arial"/>
                <w:sz w:val="22"/>
                <w:szCs w:val="22"/>
                <w:rtl w:val="0"/>
              </w:rPr>
              <w:t xml:space="preserve">Academic group levels are fluid.  Teachers, instructors, directors, or parents may request a level test be administered at any time if they suspect that a different placement may be more appropriate for a child.</w:t>
            </w:r>
          </w:p>
          <w:p w:rsidR="00000000" w:rsidDel="00000000" w:rsidP="00000000" w:rsidRDefault="00000000" w:rsidRPr="00000000" w14:paraId="00000215">
            <w:pPr>
              <w:numPr>
                <w:ilvl w:val="0"/>
                <w:numId w:val="4"/>
              </w:numPr>
              <w:ind w:left="720" w:hanging="360"/>
              <w:rPr>
                <w:sz w:val="22"/>
                <w:szCs w:val="22"/>
              </w:rPr>
            </w:pPr>
            <w:r w:rsidDel="00000000" w:rsidR="00000000" w:rsidRPr="00000000">
              <w:rPr>
                <w:rFonts w:ascii="Arial" w:cs="Arial" w:eastAsia="Arial" w:hAnsi="Arial"/>
                <w:sz w:val="22"/>
                <w:szCs w:val="22"/>
                <w:rtl w:val="0"/>
              </w:rPr>
              <w:t xml:space="preserve">Afterschool classes are offered for students who need extra academic support.</w:t>
            </w:r>
          </w:p>
        </w:tc>
      </w:tr>
      <w:tr>
        <w:trPr>
          <w:cantSplit w:val="0"/>
          <w:trHeight w:val="2292" w:hRule="atLeast"/>
          <w:tblHeader w:val="0"/>
        </w:trPr>
        <w:tc>
          <w:tcPr/>
          <w:p w:rsidR="00000000" w:rsidDel="00000000" w:rsidP="00000000" w:rsidRDefault="00000000" w:rsidRPr="00000000" w14:paraId="00000216">
            <w:pPr>
              <w:rPr>
                <w:rFonts w:ascii="Arial" w:cs="Arial" w:eastAsia="Arial" w:hAnsi="Arial"/>
                <w:sz w:val="22"/>
                <w:szCs w:val="22"/>
              </w:rPr>
            </w:pPr>
            <w:r w:rsidDel="00000000" w:rsidR="00000000" w:rsidRPr="00000000">
              <w:rPr>
                <w:rFonts w:ascii="Arial" w:cs="Arial" w:eastAsia="Arial" w:hAnsi="Arial"/>
                <w:sz w:val="22"/>
                <w:szCs w:val="22"/>
                <w:rtl w:val="0"/>
              </w:rPr>
              <w:t xml:space="preserve">How will the school evaluate the effectiveness of the chosen interventions and make adjustments as needed?</w:t>
            </w:r>
          </w:p>
        </w:tc>
        <w:tc>
          <w:tcPr/>
          <w:p w:rsidR="00000000" w:rsidDel="00000000" w:rsidP="00000000" w:rsidRDefault="00000000" w:rsidRPr="00000000" w14:paraId="00000217">
            <w:pPr>
              <w:rPr>
                <w:rFonts w:ascii="Arial" w:cs="Arial" w:eastAsia="Arial" w:hAnsi="Arial"/>
                <w:sz w:val="22"/>
                <w:szCs w:val="22"/>
              </w:rPr>
            </w:pPr>
            <w:r w:rsidDel="00000000" w:rsidR="00000000" w:rsidRPr="00000000">
              <w:rPr>
                <w:rFonts w:ascii="Arial" w:cs="Arial" w:eastAsia="Arial" w:hAnsi="Arial"/>
                <w:sz w:val="22"/>
                <w:szCs w:val="22"/>
                <w:rtl w:val="0"/>
              </w:rPr>
              <w:t xml:space="preserve">Students are given assessments in reading and math every 5 to 14 days.  The teacher records the data, and any student who does not pass one of these frequent assessments is recorded on a lesson progress chart (LPC).  The LPC records which students are not at mastery in the current week.  If the student is on this chart for 3 weeks in a row, then a group change is strongly considered.  The teacher can also make recommendations that a student be reassessed at any time for a higher group change.  Administration would look at the previous tests scores, homework scores and reassess if necessary.  If a student passes an end-of-level assessment, then the student is moved out of the group immediately into the next higher group. </w:t>
            </w:r>
          </w:p>
        </w:tc>
      </w:tr>
    </w:tbl>
    <w:p w:rsidR="00000000" w:rsidDel="00000000" w:rsidP="00000000" w:rsidRDefault="00000000" w:rsidRPr="00000000" w14:paraId="0000021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9">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11. Coordination of Budgets (Federal, State, Local funds)</w:t>
      </w:r>
    </w:p>
    <w:p w:rsidR="00000000" w:rsidDel="00000000" w:rsidP="00000000" w:rsidRDefault="00000000" w:rsidRPr="00000000" w14:paraId="0000021A">
      <w:pPr>
        <w:rPr>
          <w:rFonts w:ascii="Arial" w:cs="Arial" w:eastAsia="Arial" w:hAnsi="Arial"/>
          <w:sz w:val="22"/>
          <w:szCs w:val="22"/>
        </w:rPr>
      </w:pPr>
      <w:r w:rsidDel="00000000" w:rsidR="00000000" w:rsidRPr="00000000">
        <w:rPr>
          <w:rFonts w:ascii="Arial" w:cs="Arial" w:eastAsia="Arial" w:hAnsi="Arial"/>
          <w:sz w:val="22"/>
          <w:szCs w:val="22"/>
          <w:rtl w:val="0"/>
        </w:rPr>
        <w:t xml:space="preserve">       ESEA 1114 (b)(1)(J)</w:t>
      </w:r>
    </w:p>
    <w:p w:rsidR="00000000" w:rsidDel="00000000" w:rsidP="00000000" w:rsidRDefault="00000000" w:rsidRPr="00000000" w14:paraId="0000021B">
      <w:pPr>
        <w:rPr>
          <w:rFonts w:ascii="Arial" w:cs="Arial" w:eastAsia="Arial" w:hAnsi="Arial"/>
          <w:sz w:val="22"/>
          <w:szCs w:val="22"/>
        </w:rPr>
      </w:pPr>
      <w:r w:rsidDel="00000000" w:rsidR="00000000" w:rsidRPr="00000000">
        <w:rPr>
          <w:rFonts w:ascii="Arial" w:cs="Arial" w:eastAsia="Arial" w:hAnsi="Arial"/>
          <w:sz w:val="22"/>
          <w:szCs w:val="22"/>
          <w:rtl w:val="0"/>
        </w:rPr>
        <w:t xml:space="preserve">     (#14 of Title I Part A Monitoring Handbook)</w:t>
      </w:r>
    </w:p>
    <w:p w:rsidR="00000000" w:rsidDel="00000000" w:rsidP="00000000" w:rsidRDefault="00000000" w:rsidRPr="00000000" w14:paraId="0000021C">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D">
      <w:pPr>
        <w:rPr>
          <w:rFonts w:ascii="Arial" w:cs="Arial" w:eastAsia="Arial" w:hAnsi="Arial"/>
          <w:sz w:val="22"/>
          <w:szCs w:val="22"/>
        </w:rPr>
      </w:pPr>
      <w:r w:rsidDel="00000000" w:rsidR="00000000" w:rsidRPr="00000000">
        <w:rPr>
          <w:rFonts w:ascii="Arial" w:cs="Arial" w:eastAsia="Arial" w:hAnsi="Arial"/>
          <w:sz w:val="22"/>
          <w:szCs w:val="22"/>
          <w:rtl w:val="0"/>
        </w:rPr>
        <w:t xml:space="preserve">In schoolwide program schools, there is coordination and integration of federal, state, and local services and programs.</w:t>
      </w:r>
    </w:p>
    <w:p w:rsidR="00000000" w:rsidDel="00000000" w:rsidP="00000000" w:rsidRDefault="00000000" w:rsidRPr="00000000" w14:paraId="0000021E">
      <w:pPr>
        <w:rPr>
          <w:rFonts w:ascii="Arial" w:cs="Arial" w:eastAsia="Arial" w:hAnsi="Arial"/>
        </w:rPr>
      </w:pPr>
      <w:r w:rsidDel="00000000" w:rsidR="00000000" w:rsidRPr="00000000">
        <w:rPr>
          <w:rtl w:val="0"/>
        </w:rPr>
      </w:r>
    </w:p>
    <w:tbl>
      <w:tblPr>
        <w:tblStyle w:val="Table19"/>
        <w:tblW w:w="1344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80"/>
        <w:gridCol w:w="1830"/>
        <w:gridCol w:w="1800"/>
        <w:gridCol w:w="7230"/>
        <w:tblGridChange w:id="0">
          <w:tblGrid>
            <w:gridCol w:w="2580"/>
            <w:gridCol w:w="1830"/>
            <w:gridCol w:w="1800"/>
            <w:gridCol w:w="7230"/>
          </w:tblGrid>
        </w:tblGridChange>
      </w:tblGrid>
      <w:tr>
        <w:trPr>
          <w:cantSplit w:val="0"/>
          <w:trHeight w:val="560" w:hRule="atLeast"/>
          <w:tblHeader w:val="1"/>
        </w:trPr>
        <w:tc>
          <w:tcPr>
            <w:gridSpan w:val="4"/>
            <w:shd w:fill="f1f3f4" w:val="clear"/>
          </w:tcPr>
          <w:p w:rsidR="00000000" w:rsidDel="00000000" w:rsidP="00000000" w:rsidRDefault="00000000" w:rsidRPr="00000000" w14:paraId="0000021F">
            <w:pPr>
              <w:pStyle w:val="Heading2"/>
              <w:spacing w:after="120" w:before="120" w:lineRule="auto"/>
              <w:jc w:val="center"/>
              <w:rPr/>
            </w:pPr>
            <w:bookmarkStart w:colFirst="0" w:colLast="0" w:name="_nkzqzywzgaib" w:id="0"/>
            <w:bookmarkEnd w:id="0"/>
            <w:r w:rsidDel="00000000" w:rsidR="00000000" w:rsidRPr="00000000">
              <w:rPr>
                <w:rtl w:val="0"/>
              </w:rPr>
            </w:r>
          </w:p>
        </w:tc>
      </w:tr>
      <w:tr>
        <w:trPr>
          <w:cantSplit w:val="0"/>
          <w:tblHeader w:val="0"/>
        </w:trPr>
        <w:tc>
          <w:tcPr/>
          <w:p w:rsidR="00000000" w:rsidDel="00000000" w:rsidP="00000000" w:rsidRDefault="00000000" w:rsidRPr="00000000" w14:paraId="00000223">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Program Funding Source</w:t>
            </w:r>
          </w:p>
        </w:tc>
        <w:tc>
          <w:tcPr/>
          <w:p w:rsidR="00000000" w:rsidDel="00000000" w:rsidP="00000000" w:rsidRDefault="00000000" w:rsidRPr="00000000" w14:paraId="00000224">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FY25 Allocations</w:t>
            </w:r>
          </w:p>
        </w:tc>
        <w:tc>
          <w:tcPr/>
          <w:p w:rsidR="00000000" w:rsidDel="00000000" w:rsidP="00000000" w:rsidRDefault="00000000" w:rsidRPr="00000000" w14:paraId="00000225">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FY26 Preliminary Allocations</w:t>
            </w:r>
          </w:p>
        </w:tc>
        <w:tc>
          <w:tcPr/>
          <w:p w:rsidR="00000000" w:rsidDel="00000000" w:rsidP="00000000" w:rsidRDefault="00000000" w:rsidRPr="00000000" w14:paraId="00000226">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Describe how the funding sources will support the schoolwide plan.</w:t>
            </w:r>
          </w:p>
        </w:tc>
      </w:tr>
      <w:tr>
        <w:trPr>
          <w:cantSplit w:val="0"/>
          <w:trHeight w:val="432" w:hRule="atLeast"/>
          <w:tblHeader w:val="0"/>
        </w:trPr>
        <w:tc>
          <w:tcPr>
            <w:vAlign w:val="center"/>
          </w:tcPr>
          <w:p w:rsidR="00000000" w:rsidDel="00000000" w:rsidP="00000000" w:rsidRDefault="00000000" w:rsidRPr="00000000" w14:paraId="00000227">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Title IA*</w:t>
            </w:r>
          </w:p>
        </w:tc>
        <w:tc>
          <w:tcPr>
            <w:vAlign w:val="center"/>
          </w:tcPr>
          <w:p w:rsidR="00000000" w:rsidDel="00000000" w:rsidP="00000000" w:rsidRDefault="00000000" w:rsidRPr="00000000" w14:paraId="00000228">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$639,103.49</w:t>
            </w:r>
          </w:p>
        </w:tc>
        <w:tc>
          <w:tcPr>
            <w:vAlign w:val="center"/>
          </w:tcPr>
          <w:p w:rsidR="00000000" w:rsidDel="00000000" w:rsidP="00000000" w:rsidRDefault="00000000" w:rsidRPr="00000000" w14:paraId="00000229">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$754,491.00</w:t>
            </w:r>
          </w:p>
        </w:tc>
        <w:tc>
          <w:tcPr>
            <w:vAlign w:val="center"/>
          </w:tcPr>
          <w:p w:rsidR="00000000" w:rsidDel="00000000" w:rsidP="00000000" w:rsidRDefault="00000000" w:rsidRPr="00000000" w14:paraId="0000022A">
            <w:pPr>
              <w:rPr>
                <w:rFonts w:ascii="Arial" w:cs="Arial" w:eastAsia="Arial" w:hAnsi="Arial"/>
                <w:sz w:val="21"/>
                <w:szCs w:val="21"/>
              </w:rPr>
            </w:pPr>
            <w:bookmarkStart w:colFirst="0" w:colLast="0" w:name="_cfipeqfomp14" w:id="1"/>
            <w:bookmarkEnd w:id="1"/>
            <w:r w:rsidDel="00000000" w:rsidR="00000000" w:rsidRPr="00000000">
              <w:rPr>
                <w:rFonts w:ascii="Arial" w:cs="Arial" w:eastAsia="Arial" w:hAnsi="Arial"/>
                <w:sz w:val="21"/>
                <w:szCs w:val="21"/>
                <w:rtl w:val="0"/>
              </w:rPr>
              <w:t xml:space="preserve">Positions supporting the district and campus goals/strategies/action steps above, which may include: Family &amp; Community Engagement, Title I Coordinator, Academic Support Staff, Academic Extended Day Staff, translation, Instructional Support (Paraprofessionals/Teachers-in-Training), Professional Development, Academic Coaches, ELL instructors, Substitute Teachers, Supplemental IT, assistant teachers/instructors, College &amp; Career Access, Senior Seminar, AP/CE teachers, Afterschool programs and staff, Parent Specialists, Credit Recovery, and/or student computer carts.</w:t>
            </w:r>
          </w:p>
        </w:tc>
      </w:tr>
      <w:tr>
        <w:trPr>
          <w:cantSplit w:val="0"/>
          <w:trHeight w:val="432" w:hRule="atLeast"/>
          <w:tblHeader w:val="0"/>
        </w:trPr>
        <w:tc>
          <w:tcPr>
            <w:vAlign w:val="center"/>
          </w:tcPr>
          <w:p w:rsidR="00000000" w:rsidDel="00000000" w:rsidP="00000000" w:rsidRDefault="00000000" w:rsidRPr="00000000" w14:paraId="0000022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Title IIA*</w:t>
            </w:r>
          </w:p>
        </w:tc>
        <w:tc>
          <w:tcPr>
            <w:vAlign w:val="center"/>
          </w:tcPr>
          <w:p w:rsidR="00000000" w:rsidDel="00000000" w:rsidP="00000000" w:rsidRDefault="00000000" w:rsidRPr="00000000" w14:paraId="0000022C">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$91,235.00</w:t>
            </w:r>
          </w:p>
        </w:tc>
        <w:tc>
          <w:tcPr>
            <w:vAlign w:val="center"/>
          </w:tcPr>
          <w:p w:rsidR="00000000" w:rsidDel="00000000" w:rsidP="00000000" w:rsidRDefault="00000000" w:rsidRPr="00000000" w14:paraId="0000022D">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$91,235.00</w:t>
            </w:r>
          </w:p>
        </w:tc>
        <w:tc>
          <w:tcPr>
            <w:vAlign w:val="center"/>
          </w:tcPr>
          <w:p w:rsidR="00000000" w:rsidDel="00000000" w:rsidP="00000000" w:rsidRDefault="00000000" w:rsidRPr="00000000" w14:paraId="0000022E">
            <w:pPr>
              <w:rPr>
                <w:rFonts w:ascii="Arial" w:cs="Arial" w:eastAsia="Arial" w:hAnsi="Arial"/>
                <w:sz w:val="22"/>
                <w:szCs w:val="22"/>
              </w:rPr>
            </w:pPr>
            <w:r w:rsidDel="00000000" w:rsidR="00000000" w:rsidRPr="00000000">
              <w:rPr>
                <w:rFonts w:ascii="Arial" w:cs="Arial" w:eastAsia="Arial" w:hAnsi="Arial"/>
                <w:sz w:val="22"/>
                <w:szCs w:val="22"/>
                <w:rtl w:val="0"/>
              </w:rPr>
              <w:t xml:space="preserve">Teacher Training and/or Academic Coaches</w:t>
            </w:r>
          </w:p>
        </w:tc>
      </w:tr>
      <w:tr>
        <w:trPr>
          <w:cantSplit w:val="0"/>
          <w:trHeight w:val="432" w:hRule="atLeast"/>
          <w:tblHeader w:val="0"/>
        </w:trPr>
        <w:tc>
          <w:tcPr>
            <w:vAlign w:val="center"/>
          </w:tcPr>
          <w:p w:rsidR="00000000" w:rsidDel="00000000" w:rsidP="00000000" w:rsidRDefault="00000000" w:rsidRPr="00000000" w14:paraId="0000022F">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Title IIIA*</w:t>
            </w:r>
          </w:p>
        </w:tc>
        <w:tc>
          <w:tcPr>
            <w:vAlign w:val="center"/>
          </w:tcPr>
          <w:p w:rsidR="00000000" w:rsidDel="00000000" w:rsidP="00000000" w:rsidRDefault="00000000" w:rsidRPr="00000000" w14:paraId="00000230">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$143,449.17</w:t>
            </w:r>
          </w:p>
        </w:tc>
        <w:tc>
          <w:tcPr>
            <w:vAlign w:val="center"/>
          </w:tcPr>
          <w:p w:rsidR="00000000" w:rsidDel="00000000" w:rsidP="00000000" w:rsidRDefault="00000000" w:rsidRPr="00000000" w14:paraId="00000231">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$112,088.24</w:t>
            </w:r>
          </w:p>
        </w:tc>
        <w:tc>
          <w:tcPr>
            <w:vAlign w:val="center"/>
          </w:tcPr>
          <w:p w:rsidR="00000000" w:rsidDel="00000000" w:rsidP="00000000" w:rsidRDefault="00000000" w:rsidRPr="00000000" w14:paraId="00000232">
            <w:pPr>
              <w:rPr>
                <w:rFonts w:ascii="Arial" w:cs="Arial" w:eastAsia="Arial" w:hAnsi="Arial"/>
                <w:sz w:val="22"/>
                <w:szCs w:val="22"/>
              </w:rPr>
            </w:pPr>
            <w:r w:rsidDel="00000000" w:rsidR="00000000" w:rsidRPr="00000000">
              <w:rPr>
                <w:rFonts w:ascii="Arial" w:cs="Arial" w:eastAsia="Arial" w:hAnsi="Arial"/>
                <w:sz w:val="22"/>
                <w:szCs w:val="22"/>
                <w:rtl w:val="0"/>
              </w:rPr>
              <w:t xml:space="preserve">EL Professional Development, Direct Instruction Spoken English (DISE) &amp; Intensive English Instruction, District Support</w:t>
            </w:r>
          </w:p>
        </w:tc>
      </w:tr>
      <w:tr>
        <w:trPr>
          <w:cantSplit w:val="0"/>
          <w:trHeight w:val="432" w:hRule="atLeast"/>
          <w:tblHeader w:val="0"/>
        </w:trPr>
        <w:tc>
          <w:tcPr>
            <w:vAlign w:val="center"/>
          </w:tcPr>
          <w:p w:rsidR="00000000" w:rsidDel="00000000" w:rsidP="00000000" w:rsidRDefault="00000000" w:rsidRPr="00000000" w14:paraId="00000233">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Title IVA*</w:t>
            </w:r>
          </w:p>
        </w:tc>
        <w:tc>
          <w:tcPr>
            <w:vAlign w:val="center"/>
          </w:tcPr>
          <w:p w:rsidR="00000000" w:rsidDel="00000000" w:rsidP="00000000" w:rsidRDefault="00000000" w:rsidRPr="00000000" w14:paraId="00000234">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NA</w:t>
            </w:r>
          </w:p>
        </w:tc>
        <w:tc>
          <w:tcPr>
            <w:vAlign w:val="center"/>
          </w:tcPr>
          <w:p w:rsidR="00000000" w:rsidDel="00000000" w:rsidP="00000000" w:rsidRDefault="00000000" w:rsidRPr="00000000" w14:paraId="00000235">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$53,942.98</w:t>
            </w:r>
          </w:p>
        </w:tc>
        <w:tc>
          <w:tcPr>
            <w:vAlign w:val="center"/>
          </w:tcPr>
          <w:p w:rsidR="00000000" w:rsidDel="00000000" w:rsidP="00000000" w:rsidRDefault="00000000" w:rsidRPr="00000000" w14:paraId="00000236">
            <w:pPr>
              <w:rPr>
                <w:rFonts w:ascii="Arial" w:cs="Arial" w:eastAsia="Arial" w:hAnsi="Arial"/>
                <w:sz w:val="22"/>
                <w:szCs w:val="22"/>
              </w:rPr>
            </w:pPr>
            <w:r w:rsidDel="00000000" w:rsidR="00000000" w:rsidRPr="00000000">
              <w:rPr>
                <w:rFonts w:ascii="Arial" w:cs="Arial" w:eastAsia="Arial" w:hAnsi="Arial"/>
                <w:sz w:val="22"/>
                <w:szCs w:val="22"/>
                <w:rtl w:val="0"/>
              </w:rPr>
              <w:t xml:space="preserve">These funds have transferred to Title IIA to provide teacher training to support reading fluency mastery at younger ages for our highest struggling readers.  Interventions such as LIPS, Seeing Stars, and Visualizing &amp; Verbalizing accelerate reading gains, particularly for students with dyslexia or other learning differences.</w:t>
            </w:r>
          </w:p>
        </w:tc>
      </w:tr>
      <w:tr>
        <w:trPr>
          <w:cantSplit w:val="0"/>
          <w:trHeight w:val="432" w:hRule="atLeast"/>
          <w:tblHeader w:val="0"/>
        </w:trPr>
        <w:tc>
          <w:tcPr>
            <w:vAlign w:val="center"/>
          </w:tcPr>
          <w:p w:rsidR="00000000" w:rsidDel="00000000" w:rsidP="00000000" w:rsidRDefault="00000000" w:rsidRPr="00000000" w14:paraId="00000237">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IDEA School Age*</w:t>
            </w:r>
          </w:p>
        </w:tc>
        <w:tc>
          <w:tcPr>
            <w:vAlign w:val="center"/>
          </w:tcPr>
          <w:p w:rsidR="00000000" w:rsidDel="00000000" w:rsidP="00000000" w:rsidRDefault="00000000" w:rsidRPr="00000000" w14:paraId="00000238">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$796,010.42</w:t>
            </w:r>
          </w:p>
        </w:tc>
        <w:tc>
          <w:tcPr>
            <w:vAlign w:val="center"/>
          </w:tcPr>
          <w:p w:rsidR="00000000" w:rsidDel="00000000" w:rsidP="00000000" w:rsidRDefault="00000000" w:rsidRPr="00000000" w14:paraId="00000239">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$829,707.53</w:t>
            </w:r>
          </w:p>
        </w:tc>
        <w:tc>
          <w:tcPr>
            <w:vAlign w:val="center"/>
          </w:tcPr>
          <w:p w:rsidR="00000000" w:rsidDel="00000000" w:rsidP="00000000" w:rsidRDefault="00000000" w:rsidRPr="00000000" w14:paraId="0000023A">
            <w:pPr>
              <w:rPr>
                <w:rFonts w:ascii="Arial" w:cs="Arial" w:eastAsia="Arial" w:hAnsi="Arial"/>
                <w:sz w:val="22"/>
                <w:szCs w:val="22"/>
              </w:rPr>
            </w:pPr>
            <w:r w:rsidDel="00000000" w:rsidR="00000000" w:rsidRPr="00000000">
              <w:rPr>
                <w:rFonts w:ascii="Arial" w:cs="Arial" w:eastAsia="Arial" w:hAnsi="Arial"/>
                <w:sz w:val="22"/>
                <w:szCs w:val="22"/>
                <w:rtl w:val="0"/>
              </w:rPr>
              <w:t xml:space="preserve">SpEd Caseworkers and Contracted Speech, Occupational Therapy, and other Services, Special Education Teachers (SETs) and Assistant Special Education Teachers (ASETs)</w:t>
            </w:r>
          </w:p>
        </w:tc>
      </w:tr>
      <w:tr>
        <w:trPr>
          <w:cantSplit w:val="0"/>
          <w:trHeight w:val="432" w:hRule="atLeast"/>
          <w:tblHeader w:val="0"/>
        </w:trPr>
        <w:tc>
          <w:tcPr>
            <w:vAlign w:val="center"/>
          </w:tcPr>
          <w:p w:rsidR="00000000" w:rsidDel="00000000" w:rsidP="00000000" w:rsidRDefault="00000000" w:rsidRPr="00000000" w14:paraId="0000023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At-Risk*</w:t>
            </w:r>
          </w:p>
        </w:tc>
        <w:tc>
          <w:tcPr>
            <w:vAlign w:val="center"/>
          </w:tcPr>
          <w:p w:rsidR="00000000" w:rsidDel="00000000" w:rsidP="00000000" w:rsidRDefault="00000000" w:rsidRPr="00000000" w14:paraId="0000023C">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$1,300,260.26</w:t>
            </w:r>
          </w:p>
        </w:tc>
        <w:tc>
          <w:tcPr>
            <w:vAlign w:val="center"/>
          </w:tcPr>
          <w:p w:rsidR="00000000" w:rsidDel="00000000" w:rsidP="00000000" w:rsidRDefault="00000000" w:rsidRPr="00000000" w14:paraId="0000023D">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$1,391,590.02</w:t>
            </w:r>
          </w:p>
        </w:tc>
        <w:tc>
          <w:tcPr>
            <w:vAlign w:val="center"/>
          </w:tcPr>
          <w:p w:rsidR="00000000" w:rsidDel="00000000" w:rsidP="00000000" w:rsidRDefault="00000000" w:rsidRPr="00000000" w14:paraId="0000023E">
            <w:pPr>
              <w:rPr>
                <w:rFonts w:ascii="Arial" w:cs="Arial" w:eastAsia="Arial" w:hAnsi="Arial"/>
                <w:sz w:val="22"/>
                <w:szCs w:val="22"/>
              </w:rPr>
            </w:pPr>
            <w:r w:rsidDel="00000000" w:rsidR="00000000" w:rsidRPr="00000000">
              <w:rPr>
                <w:rFonts w:ascii="Arial" w:cs="Arial" w:eastAsia="Arial" w:hAnsi="Arial"/>
                <w:sz w:val="22"/>
                <w:szCs w:val="22"/>
                <w:rtl w:val="0"/>
              </w:rPr>
              <w:t xml:space="preserve">Counselors, Ambassador Character Development Leaders, Academic Extended Day, Afterschool, and/or Early Learning staff</w:t>
            </w:r>
          </w:p>
        </w:tc>
      </w:tr>
      <w:tr>
        <w:trPr>
          <w:cantSplit w:val="0"/>
          <w:trHeight w:val="432" w:hRule="atLeast"/>
          <w:tblHeader w:val="0"/>
        </w:trPr>
        <w:tc>
          <w:tcPr>
            <w:vAlign w:val="center"/>
          </w:tcPr>
          <w:p w:rsidR="00000000" w:rsidDel="00000000" w:rsidP="00000000" w:rsidRDefault="00000000" w:rsidRPr="00000000" w14:paraId="0000023F">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Accelerated Students (GT, AP, CE)*</w:t>
            </w:r>
          </w:p>
        </w:tc>
        <w:tc>
          <w:tcPr>
            <w:vAlign w:val="center"/>
          </w:tcPr>
          <w:p w:rsidR="00000000" w:rsidDel="00000000" w:rsidP="00000000" w:rsidRDefault="00000000" w:rsidRPr="00000000" w14:paraId="00000240">
            <w:pPr>
              <w:jc w:val="right"/>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$67,130.48</w:t>
            </w:r>
            <w:r w:rsidDel="00000000" w:rsidR="00000000" w:rsidRPr="00000000">
              <w:rPr>
                <w:rtl w:val="0"/>
              </w:rPr>
            </w:r>
          </w:p>
        </w:tc>
        <w:tc>
          <w:tcPr>
            <w:vAlign w:val="center"/>
          </w:tcPr>
          <w:p w:rsidR="00000000" w:rsidDel="00000000" w:rsidP="00000000" w:rsidRDefault="00000000" w:rsidRPr="00000000" w14:paraId="00000241">
            <w:pPr>
              <w:jc w:val="right"/>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$67,130.48</w:t>
            </w:r>
          </w:p>
        </w:tc>
        <w:tc>
          <w:tcPr>
            <w:vAlign w:val="center"/>
          </w:tcPr>
          <w:p w:rsidR="00000000" w:rsidDel="00000000" w:rsidP="00000000" w:rsidRDefault="00000000" w:rsidRPr="00000000" w14:paraId="00000242">
            <w:pPr>
              <w:rPr>
                <w:rFonts w:ascii="Arial" w:cs="Arial" w:eastAsia="Arial" w:hAnsi="Arial"/>
                <w:sz w:val="22"/>
                <w:szCs w:val="22"/>
              </w:rPr>
            </w:pPr>
            <w:r w:rsidDel="00000000" w:rsidR="00000000" w:rsidRPr="00000000">
              <w:rPr>
                <w:rFonts w:ascii="Arial" w:cs="Arial" w:eastAsia="Arial" w:hAnsi="Arial"/>
                <w:sz w:val="22"/>
                <w:szCs w:val="22"/>
                <w:rtl w:val="0"/>
              </w:rPr>
              <w:t xml:space="preserve">Gifted and Talented (GT): Teachers and instructors providing Saxon 8/7 &amp; Algebra classes to 5th &amp; 6th grade students. AP: AP test fees for eligible students. AP &amp; Continuing Education (CE): Additional college ready course opportunities (if available).</w:t>
            </w:r>
          </w:p>
        </w:tc>
      </w:tr>
      <w:tr>
        <w:trPr>
          <w:cantSplit w:val="0"/>
          <w:trHeight w:val="432" w:hRule="atLeast"/>
          <w:tblHeader w:val="0"/>
        </w:trPr>
        <w:tc>
          <w:tcPr>
            <w:vAlign w:val="center"/>
          </w:tcPr>
          <w:p w:rsidR="00000000" w:rsidDel="00000000" w:rsidP="00000000" w:rsidRDefault="00000000" w:rsidRPr="00000000" w14:paraId="00000243">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School Land Trust (WV2&amp;WV3)</w:t>
            </w:r>
          </w:p>
        </w:tc>
        <w:tc>
          <w:tcPr>
            <w:vAlign w:val="center"/>
          </w:tcPr>
          <w:p w:rsidR="00000000" w:rsidDel="00000000" w:rsidP="00000000" w:rsidRDefault="00000000" w:rsidRPr="00000000" w14:paraId="00000244">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$219,474.2</w:t>
            </w:r>
          </w:p>
        </w:tc>
        <w:tc>
          <w:tcPr>
            <w:vAlign w:val="center"/>
          </w:tcPr>
          <w:p w:rsidR="00000000" w:rsidDel="00000000" w:rsidP="00000000" w:rsidRDefault="00000000" w:rsidRPr="00000000" w14:paraId="00000245">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$242,066.35</w:t>
            </w:r>
          </w:p>
        </w:tc>
        <w:tc>
          <w:tcPr>
            <w:vAlign w:val="center"/>
          </w:tcPr>
          <w:p w:rsidR="00000000" w:rsidDel="00000000" w:rsidP="00000000" w:rsidRDefault="00000000" w:rsidRPr="00000000" w14:paraId="00000246">
            <w:pPr>
              <w:rPr>
                <w:rFonts w:ascii="Arial" w:cs="Arial" w:eastAsia="Arial" w:hAnsi="Arial"/>
                <w:sz w:val="22"/>
                <w:szCs w:val="22"/>
              </w:rPr>
            </w:pPr>
            <w:r w:rsidDel="00000000" w:rsidR="00000000" w:rsidRPr="00000000">
              <w:rPr>
                <w:rFonts w:ascii="Arial" w:cs="Arial" w:eastAsia="Arial" w:hAnsi="Arial"/>
                <w:sz w:val="22"/>
                <w:szCs w:val="22"/>
                <w:rtl w:val="0"/>
              </w:rPr>
              <w:t xml:space="preserve">Salary support for instructional staff.</w:t>
            </w:r>
          </w:p>
        </w:tc>
      </w:tr>
      <w:tr>
        <w:trPr>
          <w:cantSplit w:val="0"/>
          <w:trHeight w:val="432" w:hRule="atLeast"/>
          <w:tblHeader w:val="0"/>
        </w:trPr>
        <w:tc>
          <w:tcPr>
            <w:vAlign w:val="center"/>
          </w:tcPr>
          <w:p w:rsidR="00000000" w:rsidDel="00000000" w:rsidP="00000000" w:rsidRDefault="00000000" w:rsidRPr="00000000" w14:paraId="00000247">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TSSA (WV2&amp;WV3)</w:t>
            </w:r>
          </w:p>
        </w:tc>
        <w:tc>
          <w:tcPr>
            <w:vAlign w:val="center"/>
          </w:tcPr>
          <w:p w:rsidR="00000000" w:rsidDel="00000000" w:rsidP="00000000" w:rsidRDefault="00000000" w:rsidRPr="00000000" w14:paraId="00000248">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$253,143.14</w:t>
            </w:r>
          </w:p>
        </w:tc>
        <w:tc>
          <w:tcPr>
            <w:vAlign w:val="center"/>
          </w:tcPr>
          <w:p w:rsidR="00000000" w:rsidDel="00000000" w:rsidP="00000000" w:rsidRDefault="00000000" w:rsidRPr="00000000" w14:paraId="00000249">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$ 509,356.98</w:t>
            </w:r>
          </w:p>
        </w:tc>
        <w:tc>
          <w:tcPr>
            <w:vAlign w:val="center"/>
          </w:tcPr>
          <w:p w:rsidR="00000000" w:rsidDel="00000000" w:rsidP="00000000" w:rsidRDefault="00000000" w:rsidRPr="00000000" w14:paraId="0000024A">
            <w:pPr>
              <w:rPr>
                <w:rFonts w:ascii="Arial" w:cs="Arial" w:eastAsia="Arial" w:hAnsi="Arial"/>
                <w:sz w:val="22"/>
                <w:szCs w:val="22"/>
              </w:rPr>
            </w:pPr>
            <w:r w:rsidDel="00000000" w:rsidR="00000000" w:rsidRPr="00000000">
              <w:rPr>
                <w:rFonts w:ascii="Arial" w:cs="Arial" w:eastAsia="Arial" w:hAnsi="Arial"/>
                <w:sz w:val="22"/>
                <w:szCs w:val="22"/>
                <w:rtl w:val="0"/>
              </w:rPr>
              <w:t xml:space="preserve">Salary increases (40%), Instructional support (paraeducators/ teachers-in-training), counseling support, CE class offering, Philosophy class offering, full-time secondary substitute, college access advisor, secondary academic coaches (MASTER Teacher Leader Program), and student computer cart if funds allow.</w:t>
            </w:r>
          </w:p>
        </w:tc>
      </w:tr>
      <w:tr>
        <w:trPr>
          <w:cantSplit w:val="0"/>
          <w:trHeight w:val="432" w:hRule="atLeast"/>
          <w:tblHeader w:val="0"/>
        </w:trPr>
        <w:tc>
          <w:tcPr>
            <w:vAlign w:val="center"/>
          </w:tcPr>
          <w:p w:rsidR="00000000" w:rsidDel="00000000" w:rsidP="00000000" w:rsidRDefault="00000000" w:rsidRPr="00000000" w14:paraId="0000024B">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Sistema Afterschool Grants*</w:t>
            </w:r>
          </w:p>
        </w:tc>
        <w:tc>
          <w:tcPr>
            <w:vAlign w:val="center"/>
          </w:tcPr>
          <w:p w:rsidR="00000000" w:rsidDel="00000000" w:rsidP="00000000" w:rsidRDefault="00000000" w:rsidRPr="00000000" w14:paraId="0000024C">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$87,250.00</w:t>
            </w:r>
          </w:p>
        </w:tc>
        <w:tc>
          <w:tcPr>
            <w:vAlign w:val="center"/>
          </w:tcPr>
          <w:p w:rsidR="00000000" w:rsidDel="00000000" w:rsidP="00000000" w:rsidRDefault="00000000" w:rsidRPr="00000000" w14:paraId="0000024D">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$ 403,250.00</w:t>
            </w:r>
          </w:p>
        </w:tc>
        <w:tc>
          <w:tcPr>
            <w:vAlign w:val="center"/>
          </w:tcPr>
          <w:p w:rsidR="00000000" w:rsidDel="00000000" w:rsidP="00000000" w:rsidRDefault="00000000" w:rsidRPr="00000000" w14:paraId="0000024E">
            <w:pPr>
              <w:rPr>
                <w:rFonts w:ascii="Arial" w:cs="Arial" w:eastAsia="Arial" w:hAnsi="Arial"/>
                <w:sz w:val="22"/>
                <w:szCs w:val="22"/>
              </w:rPr>
            </w:pPr>
            <w:r w:rsidDel="00000000" w:rsidR="00000000" w:rsidRPr="00000000">
              <w:rPr>
                <w:rFonts w:ascii="Arial" w:cs="Arial" w:eastAsia="Arial" w:hAnsi="Arial"/>
                <w:sz w:val="22"/>
                <w:szCs w:val="22"/>
                <w:rtl w:val="0"/>
              </w:rPr>
              <w:t xml:space="preserve">Includes a legislative appropriation as well as a variety of government, business, and private grants that support the K-6 Sistema afterschool programs at our Title I schools.</w:t>
            </w:r>
          </w:p>
        </w:tc>
      </w:tr>
      <w:tr>
        <w:trPr>
          <w:cantSplit w:val="0"/>
          <w:trHeight w:val="432" w:hRule="atLeast"/>
          <w:tblHeader w:val="0"/>
        </w:trPr>
        <w:tc>
          <w:tcPr>
            <w:vAlign w:val="center"/>
          </w:tcPr>
          <w:p w:rsidR="00000000" w:rsidDel="00000000" w:rsidP="00000000" w:rsidRDefault="00000000" w:rsidRPr="00000000" w14:paraId="0000024F">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GEAR UP Cohort 3</w:t>
            </w:r>
          </w:p>
        </w:tc>
        <w:tc>
          <w:tcPr>
            <w:vAlign w:val="center"/>
          </w:tcPr>
          <w:p w:rsidR="00000000" w:rsidDel="00000000" w:rsidP="00000000" w:rsidRDefault="00000000" w:rsidRPr="00000000" w14:paraId="00000250">
            <w:pPr>
              <w:jc w:val="right"/>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$59,643.32</w:t>
            </w:r>
          </w:p>
        </w:tc>
        <w:tc>
          <w:tcPr>
            <w:vAlign w:val="center"/>
          </w:tcPr>
          <w:p w:rsidR="00000000" w:rsidDel="00000000" w:rsidP="00000000" w:rsidRDefault="00000000" w:rsidRPr="00000000" w14:paraId="00000251">
            <w:pPr>
              <w:jc w:val="right"/>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NA</w:t>
            </w:r>
          </w:p>
        </w:tc>
        <w:tc>
          <w:tcPr>
            <w:vAlign w:val="center"/>
          </w:tcPr>
          <w:p w:rsidR="00000000" w:rsidDel="00000000" w:rsidP="00000000" w:rsidRDefault="00000000" w:rsidRPr="00000000" w14:paraId="00000252">
            <w:pPr>
              <w:rPr>
                <w:rFonts w:ascii="Arial" w:cs="Arial" w:eastAsia="Arial" w:hAnsi="Arial"/>
                <w:sz w:val="22"/>
                <w:szCs w:val="22"/>
              </w:rPr>
            </w:pPr>
            <w:r w:rsidDel="00000000" w:rsidR="00000000" w:rsidRPr="00000000">
              <w:rPr>
                <w:rFonts w:ascii="Arial" w:cs="Arial" w:eastAsia="Arial" w:hAnsi="Arial"/>
                <w:sz w:val="22"/>
                <w:szCs w:val="22"/>
                <w:rtl w:val="0"/>
              </w:rPr>
              <w:t xml:space="preserve">Cohort-specific college &amp; Career Readiness activities which may include college campus visits, leadership opportunities, afterschool programs, credit recovery, STEM &amp; career clubs, etc. </w:t>
            </w:r>
          </w:p>
        </w:tc>
      </w:tr>
      <w:tr>
        <w:trPr>
          <w:cantSplit w:val="0"/>
          <w:trHeight w:val="432" w:hRule="atLeast"/>
          <w:tblHeader w:val="0"/>
        </w:trPr>
        <w:tc>
          <w:tcPr>
            <w:vAlign w:val="center"/>
          </w:tcPr>
          <w:p w:rsidR="00000000" w:rsidDel="00000000" w:rsidP="00000000" w:rsidRDefault="00000000" w:rsidRPr="00000000" w14:paraId="00000253">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GEAR UP Cohort 5</w:t>
            </w:r>
          </w:p>
        </w:tc>
        <w:tc>
          <w:tcPr>
            <w:vAlign w:val="center"/>
          </w:tcPr>
          <w:p w:rsidR="00000000" w:rsidDel="00000000" w:rsidP="00000000" w:rsidRDefault="00000000" w:rsidRPr="00000000" w14:paraId="00000254">
            <w:pPr>
              <w:jc w:val="right"/>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$217,070</w:t>
            </w:r>
          </w:p>
        </w:tc>
        <w:tc>
          <w:tcPr>
            <w:vAlign w:val="center"/>
          </w:tcPr>
          <w:p w:rsidR="00000000" w:rsidDel="00000000" w:rsidP="00000000" w:rsidRDefault="00000000" w:rsidRPr="00000000" w14:paraId="00000255">
            <w:pPr>
              <w:jc w:val="right"/>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$217,070</w:t>
            </w:r>
          </w:p>
        </w:tc>
        <w:tc>
          <w:tcPr>
            <w:vAlign w:val="center"/>
          </w:tcPr>
          <w:p w:rsidR="00000000" w:rsidDel="00000000" w:rsidP="00000000" w:rsidRDefault="00000000" w:rsidRPr="00000000" w14:paraId="00000256">
            <w:pPr>
              <w:rPr>
                <w:rFonts w:ascii="Arial" w:cs="Arial" w:eastAsia="Arial" w:hAnsi="Arial"/>
                <w:sz w:val="22"/>
                <w:szCs w:val="22"/>
              </w:rPr>
            </w:pPr>
            <w:r w:rsidDel="00000000" w:rsidR="00000000" w:rsidRPr="00000000">
              <w:rPr>
                <w:rFonts w:ascii="Arial" w:cs="Arial" w:eastAsia="Arial" w:hAnsi="Arial"/>
                <w:sz w:val="22"/>
                <w:szCs w:val="22"/>
                <w:rtl w:val="0"/>
              </w:rPr>
              <w:t xml:space="preserve">Cohort-specific college &amp; Career Readiness activities which may include college campus visits, leadership opportunities, afterschool programs, credit recovery, STEM &amp; career clubs, student computer lab carts, etc. </w:t>
            </w:r>
          </w:p>
        </w:tc>
      </w:tr>
    </w:tbl>
    <w:p w:rsidR="00000000" w:rsidDel="00000000" w:rsidP="00000000" w:rsidRDefault="00000000" w:rsidRPr="00000000" w14:paraId="00000257">
      <w:pPr>
        <w:rPr>
          <w:rFonts w:ascii="Arial" w:cs="Arial" w:eastAsia="Arial" w:hAnsi="Arial"/>
          <w:sz w:val="22"/>
          <w:szCs w:val="22"/>
        </w:rPr>
      </w:pPr>
      <w:r w:rsidDel="00000000" w:rsidR="00000000" w:rsidRPr="00000000">
        <w:rPr>
          <w:rFonts w:ascii="Arial" w:cs="Arial" w:eastAsia="Arial" w:hAnsi="Arial"/>
          <w:rtl w:val="0"/>
        </w:rPr>
        <w:t xml:space="preserve">*These are LEA budgets.  The actual school distribution will be smaller.  </w:t>
      </w:r>
      <w:r w:rsidDel="00000000" w:rsidR="00000000" w:rsidRPr="00000000">
        <w:rPr>
          <w:rtl w:val="0"/>
        </w:rPr>
      </w:r>
    </w:p>
    <w:p w:rsidR="00000000" w:rsidDel="00000000" w:rsidP="00000000" w:rsidRDefault="00000000" w:rsidRPr="00000000" w14:paraId="0000025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259">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12. </w:t>
      </w:r>
      <w:r w:rsidDel="00000000" w:rsidR="00000000" w:rsidRPr="00000000">
        <w:rPr>
          <w:rFonts w:ascii="Arial" w:cs="Arial" w:eastAsia="Arial" w:hAnsi="Arial"/>
          <w:b w:val="1"/>
          <w:bCs w:val="1"/>
          <w:sz w:val="22"/>
          <w:szCs w:val="22"/>
          <w:rtl w:val="0"/>
        </w:rPr>
        <w:t xml:space="preserve">Title I LEA Plan Requirements</w:t>
      </w:r>
      <w:r w:rsidDel="00000000" w:rsidR="00000000" w:rsidRPr="00000000">
        <w:rPr>
          <w:rFonts w:ascii="Arial" w:cs="Arial" w:eastAsia="Arial" w:hAnsi="Arial"/>
          <w:b w:val="1"/>
          <w:bCs w:val="1"/>
          <w:sz w:val="22"/>
          <w:szCs w:val="22"/>
          <w:rtl w:val="0"/>
        </w:rPr>
        <w:t xml:space="preserve"> </w:t>
      </w:r>
    </w:p>
    <w:p w:rsidR="00000000" w:rsidDel="00000000" w:rsidP="00000000" w:rsidRDefault="00000000" w:rsidRPr="00000000" w14:paraId="0000025A">
      <w:pPr>
        <w:rPr>
          <w:rFonts w:ascii="Arial" w:cs="Arial" w:eastAsia="Arial" w:hAnsi="Arial"/>
        </w:rPr>
      </w:pPr>
      <w:hyperlink r:id="rId38">
        <w:r w:rsidDel="00000000" w:rsidR="00000000" w:rsidRPr="00000000">
          <w:rPr>
            <w:rFonts w:ascii="Arial" w:cs="Arial" w:eastAsia="Arial" w:hAnsi="Arial"/>
            <w:color w:val="0000ee"/>
            <w:u w:val="single"/>
            <w:rtl w:val="0"/>
          </w:rPr>
          <w:t xml:space="preserve">SY26 APA's Title I LEA Plan</w:t>
        </w:r>
      </w:hyperlink>
      <w:r w:rsidDel="00000000" w:rsidR="00000000" w:rsidRPr="00000000">
        <w:rPr>
          <w:rtl w:val="0"/>
        </w:rPr>
      </w:r>
    </w:p>
    <w:p w:rsidR="00000000" w:rsidDel="00000000" w:rsidP="00000000" w:rsidRDefault="00000000" w:rsidRPr="00000000" w14:paraId="0000025B">
      <w:pPr>
        <w:rPr>
          <w:rFonts w:ascii="Arial" w:cs="Arial" w:eastAsia="Arial" w:hAnsi="Arial"/>
          <w:sz w:val="22"/>
          <w:szCs w:val="22"/>
          <w:highlight w:val="yellow"/>
        </w:rPr>
      </w:pPr>
      <w:r w:rsidDel="00000000" w:rsidR="00000000" w:rsidRPr="00000000">
        <w:rPr>
          <w:rtl w:val="0"/>
        </w:rPr>
      </w:r>
    </w:p>
    <w:sectPr>
      <w:footerReference r:id="rId39" w:type="default"/>
      <w:footerReference r:id="rId40" w:type="even"/>
      <w:pgSz w:h="12240" w:w="15840" w:orient="landscape"/>
      <w:pgMar w:bottom="475" w:top="475" w:left="1440" w:right="1170" w:header="720" w:footer="432"/>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Lauren Butterfield" w:id="0" w:date="2025-07-08T15:27:32Z">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Sent an email to Tammy to see if anything needs to be added here</w:t>
      </w:r>
    </w:p>
  </w:comment>
  <w:comment w:author="Lauren Butterfield" w:id="1" w:date="2025-07-09T14:22:15Z">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@lbrunson@apamail.org Tammy said no new courses were or are being added. Is there something else you'd like me to put in this section?</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al Unicode MS"/>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C">
    <w:pPr>
      <w:pBdr>
        <w:top w:space="0" w:sz="0" w:val="nil"/>
        <w:left w:space="0" w:sz="0" w:val="nil"/>
        <w:bottom w:space="0" w:sz="0" w:val="nil"/>
        <w:right w:space="0" w:sz="0" w:val="nil"/>
        <w:between w:space="0" w:sz="0" w:val="nil"/>
      </w:pBdr>
      <w:tabs>
        <w:tab w:val="center" w:leader="none" w:pos="4320"/>
        <w:tab w:val="right" w:leader="none" w:pos="8640"/>
      </w:tabs>
      <w:jc w:val="right"/>
      <w:rPr>
        <w:rFonts w:ascii="Arial" w:cs="Arial" w:eastAsia="Arial" w:hAnsi="Arial"/>
        <w:color w:val="000000"/>
        <w:sz w:val="18"/>
        <w:szCs w:val="18"/>
      </w:rPr>
    </w:pPr>
    <w:r w:rsidDel="00000000" w:rsidR="00000000" w:rsidRPr="00000000">
      <w:rPr>
        <w:rFonts w:ascii="Arial" w:cs="Arial" w:eastAsia="Arial" w:hAnsi="Arial"/>
        <w:color w:val="000000"/>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5D">
    <w:pPr>
      <w:pBdr>
        <w:top w:color="000000" w:space="1" w:sz="6" w:val="single"/>
        <w:left w:space="0" w:sz="0" w:val="nil"/>
        <w:bottom w:space="0" w:sz="0" w:val="nil"/>
        <w:right w:space="0" w:sz="0" w:val="nil"/>
        <w:between w:space="0" w:sz="0" w:val="nil"/>
      </w:pBdr>
      <w:tabs>
        <w:tab w:val="center" w:leader="none" w:pos="4320"/>
        <w:tab w:val="right" w:leader="none" w:pos="8640"/>
      </w:tabs>
      <w:ind w:right="360"/>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Utah State Office of Education</w:t>
    </w:r>
  </w:p>
  <w:p w:rsidR="00000000" w:rsidDel="00000000" w:rsidP="00000000" w:rsidRDefault="00000000" w:rsidRPr="00000000" w14:paraId="0000025E">
    <w:pPr>
      <w:pBdr>
        <w:top w:space="0" w:sz="0" w:val="nil"/>
        <w:left w:space="0" w:sz="0" w:val="nil"/>
        <w:bottom w:space="0" w:sz="0" w:val="nil"/>
        <w:right w:space="0" w:sz="0" w:val="nil"/>
        <w:between w:space="0" w:sz="0" w:val="nil"/>
      </w:pBdr>
      <w:tabs>
        <w:tab w:val="center" w:leader="none" w:pos="4320"/>
        <w:tab w:val="right" w:leader="none" w:pos="8640"/>
      </w:tabs>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Title I Schoolwide Planning</w:t>
    </w:r>
  </w:p>
  <w:p w:rsidR="00000000" w:rsidDel="00000000" w:rsidP="00000000" w:rsidRDefault="00000000" w:rsidRPr="00000000" w14:paraId="0000025F">
    <w:pPr>
      <w:pBdr>
        <w:top w:space="0" w:sz="0" w:val="nil"/>
        <w:left w:space="0" w:sz="0" w:val="nil"/>
        <w:bottom w:space="0" w:sz="0" w:val="nil"/>
        <w:right w:space="0" w:sz="0" w:val="nil"/>
        <w:between w:space="0" w:sz="0" w:val="nil"/>
      </w:pBdr>
      <w:tabs>
        <w:tab w:val="center" w:leader="none" w:pos="4320"/>
        <w:tab w:val="right" w:leader="none" w:pos="8640"/>
      </w:tabs>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June 3, 2010</w:t>
    </w:r>
  </w:p>
  <w:p w:rsidR="00000000" w:rsidDel="00000000" w:rsidP="00000000" w:rsidRDefault="00000000" w:rsidRPr="00000000" w14:paraId="00000260">
    <w:pPr>
      <w:pBdr>
        <w:top w:space="0" w:sz="0" w:val="nil"/>
        <w:left w:space="0" w:sz="0" w:val="nil"/>
        <w:bottom w:space="0" w:sz="0" w:val="nil"/>
        <w:right w:space="0" w:sz="0" w:val="nil"/>
        <w:between w:space="0" w:sz="0" w:val="nil"/>
      </w:pBdr>
      <w:tabs>
        <w:tab w:val="center" w:leader="none" w:pos="4320"/>
        <w:tab w:val="right" w:leader="none" w:pos="8640"/>
      </w:tabs>
      <w:jc w:val="right"/>
      <w:rPr>
        <w:rFonts w:ascii="Arial" w:cs="Arial" w:eastAsia="Arial" w:hAnsi="Arial"/>
        <w:color w:val="000000"/>
        <w:sz w:val="18"/>
        <w:szCs w:val="18"/>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1">
    <w:pPr>
      <w:pBdr>
        <w:top w:space="0" w:sz="0" w:val="nil"/>
        <w:left w:space="0" w:sz="0" w:val="nil"/>
        <w:bottom w:space="0" w:sz="0" w:val="nil"/>
        <w:right w:space="0" w:sz="0" w:val="nil"/>
        <w:between w:space="0" w:sz="0" w:val="nil"/>
      </w:pBdr>
      <w:tabs>
        <w:tab w:val="center" w:leader="none" w:pos="4320"/>
        <w:tab w:val="right" w:leader="none" w:pos="864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62">
    <w:pPr>
      <w:pBdr>
        <w:top w:space="0" w:sz="0" w:val="nil"/>
        <w:left w:space="0" w:sz="0" w:val="nil"/>
        <w:bottom w:space="0" w:sz="0" w:val="nil"/>
        <w:right w:space="0" w:sz="0" w:val="nil"/>
        <w:between w:space="0" w:sz="0" w:val="nil"/>
      </w:pBdr>
      <w:tabs>
        <w:tab w:val="center" w:leader="none" w:pos="4320"/>
        <w:tab w:val="right" w:leader="none" w:pos="8640"/>
      </w:tabs>
      <w:ind w:right="360"/>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Noto Sans Symbols" w:cs="Noto Sans Symbols" w:eastAsia="Noto Sans Symbols" w:hAnsi="Noto Sans Symbols"/>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Noto Sans Symbols" w:cs="Noto Sans Symbols" w:eastAsia="Noto Sans Symbols" w:hAnsi="Noto Sans Symbols"/>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100.0" w:type="dxa"/>
        <w:left w:w="115.0" w:type="dxa"/>
        <w:bottom w:w="100.0" w:type="dxa"/>
        <w:right w:w="115.0" w:type="dxa"/>
      </w:tblCellMar>
    </w:tblPr>
  </w:style>
  <w:style w:type="table" w:styleId="Table2">
    <w:basedOn w:val="TableNormal"/>
    <w:tblPr>
      <w:tblStyleRowBandSize w:val="1"/>
      <w:tblStyleColBandSize w:val="1"/>
      <w:tblCellMar>
        <w:top w:w="100.0" w:type="dxa"/>
        <w:left w:w="115.0" w:type="dxa"/>
        <w:bottom w:w="100.0" w:type="dxa"/>
        <w:right w:w="115.0" w:type="dxa"/>
      </w:tblCellMar>
    </w:tblPr>
  </w:style>
  <w:style w:type="table" w:styleId="Table3">
    <w:basedOn w:val="TableNormal"/>
    <w:tblPr>
      <w:tblStyleRowBandSize w:val="1"/>
      <w:tblStyleColBandSize w:val="1"/>
      <w:tblCellMar>
        <w:top w:w="100.0" w:type="dxa"/>
        <w:left w:w="115.0" w:type="dxa"/>
        <w:bottom w:w="100.0" w:type="dxa"/>
        <w:right w:w="115.0" w:type="dxa"/>
      </w:tblCellMar>
    </w:tblPr>
  </w:style>
  <w:style w:type="table" w:styleId="Table4">
    <w:basedOn w:val="TableNormal"/>
    <w:tblPr>
      <w:tblStyleRowBandSize w:val="1"/>
      <w:tblStyleColBandSize w:val="1"/>
      <w:tblCellMar>
        <w:top w:w="100.0" w:type="dxa"/>
        <w:left w:w="115.0" w:type="dxa"/>
        <w:bottom w:w="100.0" w:type="dxa"/>
        <w:right w:w="115.0" w:type="dxa"/>
      </w:tblCellMar>
    </w:tblPr>
  </w:style>
  <w:style w:type="table" w:styleId="Table5">
    <w:basedOn w:val="TableNormal"/>
    <w:tblPr>
      <w:tblStyleRowBandSize w:val="1"/>
      <w:tblStyleColBandSize w:val="1"/>
      <w:tblCellMar>
        <w:top w:w="100.0" w:type="dxa"/>
        <w:left w:w="115.0" w:type="dxa"/>
        <w:bottom w:w="100.0" w:type="dxa"/>
        <w:right w:w="115.0" w:type="dxa"/>
      </w:tblCellMar>
    </w:tblPr>
  </w:style>
  <w:style w:type="table" w:styleId="Table6">
    <w:basedOn w:val="TableNormal"/>
    <w:tblPr>
      <w:tblStyleRowBandSize w:val="1"/>
      <w:tblStyleColBandSize w:val="1"/>
      <w:tblCellMar>
        <w:top w:w="100.0" w:type="dxa"/>
        <w:left w:w="115.0" w:type="dxa"/>
        <w:bottom w:w="100.0" w:type="dxa"/>
        <w:right w:w="115.0" w:type="dxa"/>
      </w:tblCellMar>
    </w:tblPr>
  </w:style>
  <w:style w:type="table" w:styleId="Table7">
    <w:basedOn w:val="TableNormal"/>
    <w:tblPr>
      <w:tblStyleRowBandSize w:val="1"/>
      <w:tblStyleColBandSize w:val="1"/>
      <w:tblCellMar>
        <w:top w:w="100.0" w:type="dxa"/>
        <w:left w:w="115.0" w:type="dxa"/>
        <w:bottom w:w="100.0" w:type="dxa"/>
        <w:right w:w="115.0" w:type="dxa"/>
      </w:tblCellMar>
    </w:tblPr>
  </w:style>
  <w:style w:type="table" w:styleId="Table8">
    <w:basedOn w:val="TableNormal"/>
    <w:tblPr>
      <w:tblStyleRowBandSize w:val="1"/>
      <w:tblStyleColBandSize w:val="1"/>
      <w:tblCellMar>
        <w:top w:w="100.0" w:type="dxa"/>
        <w:left w:w="115.0" w:type="dxa"/>
        <w:bottom w:w="100.0" w:type="dxa"/>
        <w:right w:w="115.0" w:type="dxa"/>
      </w:tblCellMar>
    </w:tblPr>
  </w:style>
  <w:style w:type="table" w:styleId="Table9">
    <w:basedOn w:val="TableNormal"/>
    <w:tblPr>
      <w:tblStyleRowBandSize w:val="1"/>
      <w:tblStyleColBandSize w:val="1"/>
      <w:tblCellMar>
        <w:top w:w="100.0" w:type="dxa"/>
        <w:left w:w="115.0" w:type="dxa"/>
        <w:bottom w:w="100.0" w:type="dxa"/>
        <w:right w:w="115.0" w:type="dxa"/>
      </w:tblCellMar>
    </w:tblPr>
  </w:style>
  <w:style w:type="table" w:styleId="Table10">
    <w:basedOn w:val="TableNormal"/>
    <w:tblPr>
      <w:tblStyleRowBandSize w:val="1"/>
      <w:tblStyleColBandSize w:val="1"/>
      <w:tblCellMar>
        <w:top w:w="100.0" w:type="dxa"/>
        <w:left w:w="115.0" w:type="dxa"/>
        <w:bottom w:w="100.0" w:type="dxa"/>
        <w:right w:w="115.0" w:type="dxa"/>
      </w:tblCellMar>
    </w:tblPr>
  </w:style>
  <w:style w:type="table" w:styleId="Table11">
    <w:basedOn w:val="TableNormal"/>
    <w:tblPr>
      <w:tblStyleRowBandSize w:val="1"/>
      <w:tblStyleColBandSize w:val="1"/>
      <w:tblCellMar>
        <w:top w:w="100.0" w:type="dxa"/>
        <w:left w:w="115.0" w:type="dxa"/>
        <w:bottom w:w="100.0" w:type="dxa"/>
        <w:right w:w="115.0" w:type="dxa"/>
      </w:tblCellMar>
    </w:tblPr>
  </w:style>
  <w:style w:type="table" w:styleId="Table12">
    <w:basedOn w:val="TableNormal"/>
    <w:tblPr>
      <w:tblStyleRowBandSize w:val="1"/>
      <w:tblStyleColBandSize w:val="1"/>
      <w:tblCellMar>
        <w:top w:w="100.0" w:type="dxa"/>
        <w:left w:w="115.0" w:type="dxa"/>
        <w:bottom w:w="100.0" w:type="dxa"/>
        <w:right w:w="115.0" w:type="dxa"/>
      </w:tblCellMar>
    </w:tblPr>
  </w:style>
  <w:style w:type="table" w:styleId="Table13">
    <w:basedOn w:val="TableNormal"/>
    <w:tblPr>
      <w:tblStyleRowBandSize w:val="1"/>
      <w:tblStyleColBandSize w:val="1"/>
      <w:tblCellMar>
        <w:top w:w="100.0" w:type="dxa"/>
        <w:left w:w="115.0" w:type="dxa"/>
        <w:bottom w:w="100.0" w:type="dxa"/>
        <w:right w:w="115.0" w:type="dxa"/>
      </w:tblCellMar>
    </w:tblPr>
  </w:style>
  <w:style w:type="table" w:styleId="Table14">
    <w:basedOn w:val="TableNormal"/>
    <w:tblPr>
      <w:tblStyleRowBandSize w:val="1"/>
      <w:tblStyleColBandSize w:val="1"/>
    </w:tblPr>
  </w:style>
  <w:style w:type="table" w:styleId="Table15">
    <w:basedOn w:val="TableNormal"/>
    <w:tblPr>
      <w:tblStyleRowBandSize w:val="1"/>
      <w:tblStyleColBandSize w:val="1"/>
      <w:tblCellMar>
        <w:top w:w="100.0" w:type="dxa"/>
        <w:left w:w="115.0" w:type="dxa"/>
        <w:bottom w:w="100.0" w:type="dxa"/>
        <w:right w:w="115.0" w:type="dxa"/>
      </w:tblCellMar>
    </w:tblPr>
  </w:style>
  <w:style w:type="table" w:styleId="Table16">
    <w:basedOn w:val="TableNormal"/>
    <w:tblPr>
      <w:tblStyleRowBandSize w:val="1"/>
      <w:tblStyleColBandSize w:val="1"/>
      <w:tblCellMar>
        <w:top w:w="100.0" w:type="dxa"/>
        <w:left w:w="115.0" w:type="dxa"/>
        <w:bottom w:w="100.0" w:type="dxa"/>
        <w:right w:w="115.0" w:type="dxa"/>
      </w:tblCellMar>
    </w:tblPr>
  </w:style>
  <w:style w:type="table" w:styleId="Table17">
    <w:basedOn w:val="TableNormal"/>
    <w:tblPr>
      <w:tblStyleRowBandSize w:val="1"/>
      <w:tblStyleColBandSize w:val="1"/>
      <w:tblCellMar>
        <w:top w:w="100.0" w:type="dxa"/>
        <w:left w:w="115.0" w:type="dxa"/>
        <w:bottom w:w="100.0" w:type="dxa"/>
        <w:right w:w="115.0" w:type="dxa"/>
      </w:tblCellMar>
    </w:tblPr>
  </w:style>
  <w:style w:type="table" w:styleId="Table18">
    <w:basedOn w:val="TableNormal"/>
    <w:tblPr>
      <w:tblStyleRowBandSize w:val="1"/>
      <w:tblStyleColBandSize w:val="1"/>
      <w:tblCellMar>
        <w:top w:w="100.0" w:type="dxa"/>
        <w:left w:w="115.0" w:type="dxa"/>
        <w:bottom w:w="100.0" w:type="dxa"/>
        <w:right w:w="115.0" w:type="dxa"/>
      </w:tblCellMar>
    </w:tblPr>
  </w:style>
  <w:style w:type="table" w:styleId="Table19">
    <w:basedOn w:val="TableNormal"/>
    <w:tblPr>
      <w:tblStyleRowBandSize w:val="1"/>
      <w:tblStyleColBandSize w:val="1"/>
      <w:tblCellMar>
        <w:top w:w="100.0" w:type="dxa"/>
        <w:left w:w="115.0" w:type="dxa"/>
        <w:bottom w:w="10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footer" Target="footer2.xml"/><Relationship Id="rId20" Type="http://schemas.openxmlformats.org/officeDocument/2006/relationships/hyperlink" Target="https://ies.ed.gov/ncee/wwc/FWW/Results?filters=,Children-Youth-with-Disabilities" TargetMode="External"/><Relationship Id="rId22" Type="http://schemas.openxmlformats.org/officeDocument/2006/relationships/hyperlink" Target="http://ies.ed.gov/ncee/wwc/document.aspx?sid=23" TargetMode="External"/><Relationship Id="rId21" Type="http://schemas.openxmlformats.org/officeDocument/2006/relationships/hyperlink" Target="https://www.readingrockets.org/article/best-practice-rti-small-group-instruction-students-making-minimal-progress-tier-3" TargetMode="External"/><Relationship Id="rId24" Type="http://schemas.openxmlformats.org/officeDocument/2006/relationships/hyperlink" Target="https://ies.ed.gov/ncee/WWC/Docs/ReferenceResources/CharEd_protocol.pdf" TargetMode="External"/><Relationship Id="rId23" Type="http://schemas.openxmlformats.org/officeDocument/2006/relationships/hyperlink" Target="https://ancorapublishing.com/wp-content/uploads/2021/06/Is-CHAMPS-Evidence-Based.pdf"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auditor.utah.gov/kids/hs-graduation-rates/" TargetMode="External"/><Relationship Id="rId26" Type="http://schemas.openxmlformats.org/officeDocument/2006/relationships/hyperlink" Target="https://www.nea.org/student-success/engaged-families-communities" TargetMode="External"/><Relationship Id="rId25" Type="http://schemas.openxmlformats.org/officeDocument/2006/relationships/hyperlink" Target="https://journals.sagepub.com/doi/abs/10.2307/30035561" TargetMode="External"/><Relationship Id="rId28" Type="http://schemas.openxmlformats.org/officeDocument/2006/relationships/hyperlink" Target="https://drive.google.com/file/d/1nd4fcfXYfr947-vxhSHyu9RJKUhYD19S/view?usp=drive_link" TargetMode="External"/><Relationship Id="rId27" Type="http://schemas.openxmlformats.org/officeDocument/2006/relationships/hyperlink" Target="https://drive.google.com/file/d/1UQVg7Zb11lWWO2waJgopFsL_K4Z_S-0G/view?usp=drive_link"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drive.google.com/file/d/18QA_nMYqDBjDybwQHT0HhVoaa6op3SIU/view?usp=sharing" TargetMode="External"/><Relationship Id="rId7" Type="http://schemas.openxmlformats.org/officeDocument/2006/relationships/image" Target="media/image1.jpg"/><Relationship Id="rId8" Type="http://schemas.openxmlformats.org/officeDocument/2006/relationships/hyperlink" Target="https://docs.google.com/spreadsheets/d/1WMT7GL5iznQJjnIZtMn-AhsiFuLiLIRL/edit?gid=655653341#gid=655653341" TargetMode="External"/><Relationship Id="rId31" Type="http://schemas.openxmlformats.org/officeDocument/2006/relationships/hyperlink" Target="https://outlier.uchicago.edu/computerscience/OS4CS/landscapestudy/resources/Birman-Desimone-Porter-and-Garet-2000.pdf" TargetMode="External"/><Relationship Id="rId30" Type="http://schemas.openxmlformats.org/officeDocument/2006/relationships/hyperlink" Target="https://drive.google.com/file/d/18QA_nMYqDBjDybwQHT0HhVoaa6op3SIU/view?usp=sharing" TargetMode="External"/><Relationship Id="rId11" Type="http://schemas.openxmlformats.org/officeDocument/2006/relationships/image" Target="media/image3.png"/><Relationship Id="rId33" Type="http://schemas.openxmlformats.org/officeDocument/2006/relationships/hyperlink" Target="http://www.edutopia.org/teacher-development-research-annotated-bibliography#ingersoll" TargetMode="External"/><Relationship Id="rId10" Type="http://schemas.openxmlformats.org/officeDocument/2006/relationships/image" Target="media/image4.png"/><Relationship Id="rId32" Type="http://schemas.openxmlformats.org/officeDocument/2006/relationships/hyperlink" Target="https://ies.ed.gov/ncee/wwc/PracticeGuide/12" TargetMode="External"/><Relationship Id="rId13" Type="http://schemas.openxmlformats.org/officeDocument/2006/relationships/hyperlink" Target="https://www.shurley.com/?3f9b06c8f52a14bd1250a5df0769" TargetMode="External"/><Relationship Id="rId35" Type="http://schemas.openxmlformats.org/officeDocument/2006/relationships/hyperlink" Target="https://secure3.compliancebridge.com/amerprep/portal/getdoc.php?file=15" TargetMode="External"/><Relationship Id="rId12" Type="http://schemas.openxmlformats.org/officeDocument/2006/relationships/hyperlink" Target="https://spalding.org/standards-and-correlations/" TargetMode="External"/><Relationship Id="rId34" Type="http://schemas.openxmlformats.org/officeDocument/2006/relationships/image" Target="media/image2.png"/><Relationship Id="rId15" Type="http://schemas.openxmlformats.org/officeDocument/2006/relationships/hyperlink" Target="https://education-consumers.org/pdf/DI_Research.pdf" TargetMode="External"/><Relationship Id="rId37" Type="http://schemas.openxmlformats.org/officeDocument/2006/relationships/hyperlink" Target="https://www.americanprep.org/state-assessments/" TargetMode="External"/><Relationship Id="rId14" Type="http://schemas.openxmlformats.org/officeDocument/2006/relationships/hyperlink" Target="https://ies.ed.gov/ncee/wwc/PracticeGuide/3" TargetMode="External"/><Relationship Id="rId36" Type="http://schemas.openxmlformats.org/officeDocument/2006/relationships/hyperlink" Target="https://www.americanprep.org/parent-student-handbooks/" TargetMode="External"/><Relationship Id="rId17" Type="http://schemas.openxmlformats.org/officeDocument/2006/relationships/hyperlink" Target="https://williampennfoundation.org/sites/default/files/2024-05/Socioemotional%20Benefits%20of%20the%20Arts_Summary.pdf" TargetMode="External"/><Relationship Id="rId39" Type="http://schemas.openxmlformats.org/officeDocument/2006/relationships/footer" Target="footer1.xml"/><Relationship Id="rId16" Type="http://schemas.openxmlformats.org/officeDocument/2006/relationships/hyperlink" Target="https://www.hmhco.com/~/media/sites/home/education/global/pdf/resources/mathematics/elementary/saxon-math/theoretical-empirical-research-130205.pdf" TargetMode="External"/><Relationship Id="rId38" Type="http://schemas.openxmlformats.org/officeDocument/2006/relationships/hyperlink" Target="https://docs.google.com/document/d/1rQb_hRuzN9UEm9lr-m__emHfKzBaHwZPvbnO1yGuMOo/edit?pli=1&amp;tab=t.0#heading=h.ctkmwcfmr5t1" TargetMode="External"/><Relationship Id="rId19" Type="http://schemas.openxmlformats.org/officeDocument/2006/relationships/hyperlink" Target="https://www.wrightslaw.com/info/lre.incls.rsrch.whitbread.htm" TargetMode="External"/><Relationship Id="rId18" Type="http://schemas.openxmlformats.org/officeDocument/2006/relationships/hyperlink" Target="https://ballardbrief.byu.edu/issue-briefs/lack-of-quality-civic-education-in-public-schools-in-the-united-states#:~:text=High%2Dquality%20civic%20studies%20courses,with%20their%20peers%20by%2015%25.&amp;text=Taking%20a%20civic%20education%20course,by%203%25%20to%206%2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